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660C805" w14:textId="7182ADD4" w:rsidR="00C05020" w:rsidRPr="00C05020" w:rsidRDefault="00C05020" w:rsidP="00C05020">
      <w:pPr>
        <w:widowControl w:val="0"/>
        <w:autoSpaceDE w:val="0"/>
        <w:autoSpaceDN w:val="0"/>
        <w:adjustRightInd w:val="0"/>
        <w:spacing w:after="100"/>
        <w:ind w:left="4678" w:right="113"/>
        <w:rPr>
          <w:rFonts w:ascii="Cambria" w:eastAsia="Arial" w:hAnsi="Cambria"/>
          <w:sz w:val="21"/>
          <w:szCs w:val="21"/>
          <w:lang w:eastAsia="en-US"/>
        </w:rPr>
      </w:pPr>
      <w:bookmarkStart w:id="0" w:name="_Hlk117717086"/>
      <w:r w:rsidRPr="005C3DDC">
        <w:rPr>
          <w:rFonts w:ascii="Cambria" w:eastAsia="Arial" w:hAnsi="Cambria"/>
          <w:sz w:val="21"/>
          <w:szCs w:val="21"/>
          <w:lang w:eastAsia="en-US"/>
        </w:rPr>
        <w:t xml:space="preserve">                                    </w:t>
      </w:r>
      <w:r w:rsidRPr="00C05020">
        <w:rPr>
          <w:rFonts w:ascii="Cambria" w:eastAsia="Arial" w:hAnsi="Cambria"/>
          <w:sz w:val="21"/>
          <w:szCs w:val="21"/>
          <w:lang w:eastAsia="en-US"/>
        </w:rPr>
        <w:t>Świnoujście,</w:t>
      </w:r>
      <w:r w:rsidR="00327099">
        <w:rPr>
          <w:rFonts w:ascii="Cambria" w:eastAsia="Arial" w:hAnsi="Cambria"/>
          <w:sz w:val="21"/>
          <w:szCs w:val="21"/>
          <w:lang w:eastAsia="en-US"/>
        </w:rPr>
        <w:t xml:space="preserve"> 1</w:t>
      </w:r>
      <w:r w:rsidR="009F3502">
        <w:rPr>
          <w:rFonts w:ascii="Cambria" w:eastAsia="Arial" w:hAnsi="Cambria"/>
          <w:sz w:val="21"/>
          <w:szCs w:val="21"/>
          <w:lang w:eastAsia="en-US"/>
        </w:rPr>
        <w:t>9</w:t>
      </w:r>
      <w:r w:rsidR="00327099">
        <w:rPr>
          <w:rFonts w:ascii="Cambria" w:eastAsia="Arial" w:hAnsi="Cambria"/>
          <w:sz w:val="21"/>
          <w:szCs w:val="21"/>
          <w:lang w:eastAsia="en-US"/>
        </w:rPr>
        <w:t>.0</w:t>
      </w:r>
      <w:r w:rsidR="00D778B0">
        <w:rPr>
          <w:rFonts w:ascii="Cambria" w:eastAsia="Arial" w:hAnsi="Cambria"/>
          <w:sz w:val="21"/>
          <w:szCs w:val="21"/>
          <w:lang w:eastAsia="en-US"/>
        </w:rPr>
        <w:t>8</w:t>
      </w:r>
      <w:r w:rsidR="00327099">
        <w:rPr>
          <w:rFonts w:ascii="Cambria" w:eastAsia="Arial" w:hAnsi="Cambria"/>
          <w:sz w:val="21"/>
          <w:szCs w:val="21"/>
          <w:lang w:eastAsia="en-US"/>
        </w:rPr>
        <w:t>.</w:t>
      </w:r>
      <w:r w:rsidRPr="00C05020">
        <w:rPr>
          <w:rFonts w:ascii="Cambria" w:eastAsia="Arial" w:hAnsi="Cambria"/>
          <w:sz w:val="21"/>
          <w:szCs w:val="21"/>
          <w:lang w:eastAsia="en-US"/>
        </w:rPr>
        <w:t>2025 r.</w:t>
      </w:r>
    </w:p>
    <w:p w14:paraId="39E64A7F" w14:textId="12D2711D" w:rsidR="00C05020" w:rsidRPr="00C05020" w:rsidRDefault="00C05020" w:rsidP="00C05020">
      <w:pPr>
        <w:widowControl w:val="0"/>
        <w:autoSpaceDE w:val="0"/>
        <w:autoSpaceDN w:val="0"/>
        <w:adjustRightInd w:val="0"/>
        <w:spacing w:after="100"/>
        <w:ind w:right="113"/>
        <w:rPr>
          <w:rFonts w:ascii="Cambria" w:eastAsia="Arial" w:hAnsi="Cambria"/>
          <w:sz w:val="21"/>
          <w:szCs w:val="21"/>
          <w:lang w:eastAsia="en-US"/>
        </w:rPr>
      </w:pPr>
      <w:r w:rsidRPr="00C05020">
        <w:rPr>
          <w:rFonts w:ascii="Cambria" w:eastAsia="Arial" w:hAnsi="Cambria"/>
          <w:sz w:val="21"/>
          <w:szCs w:val="21"/>
          <w:lang w:eastAsia="en-US"/>
        </w:rPr>
        <w:t>Znak sprawy: ZP/UŚ/K</w:t>
      </w:r>
      <w:r w:rsidR="00D778B0">
        <w:rPr>
          <w:rFonts w:ascii="Cambria" w:eastAsia="Arial" w:hAnsi="Cambria"/>
          <w:sz w:val="21"/>
          <w:szCs w:val="21"/>
          <w:lang w:eastAsia="en-US"/>
        </w:rPr>
        <w:t>OSMET</w:t>
      </w:r>
      <w:r w:rsidRPr="00C05020">
        <w:rPr>
          <w:rFonts w:ascii="Cambria" w:eastAsia="Arial" w:hAnsi="Cambria"/>
          <w:sz w:val="21"/>
          <w:szCs w:val="21"/>
          <w:lang w:eastAsia="en-US"/>
        </w:rPr>
        <w:t>/0</w:t>
      </w:r>
      <w:r w:rsidR="00D778B0">
        <w:rPr>
          <w:rFonts w:ascii="Cambria" w:eastAsia="Arial" w:hAnsi="Cambria"/>
          <w:sz w:val="21"/>
          <w:szCs w:val="21"/>
          <w:lang w:eastAsia="en-US"/>
        </w:rPr>
        <w:t>8</w:t>
      </w:r>
      <w:r w:rsidRPr="00C05020">
        <w:rPr>
          <w:rFonts w:ascii="Cambria" w:eastAsia="Arial" w:hAnsi="Cambria"/>
          <w:sz w:val="21"/>
          <w:szCs w:val="21"/>
          <w:lang w:eastAsia="en-US"/>
        </w:rPr>
        <w:t>/2025</w:t>
      </w:r>
    </w:p>
    <w:p w14:paraId="52C4CC71" w14:textId="77777777" w:rsidR="00C05020" w:rsidRPr="00C05020" w:rsidRDefault="00C05020" w:rsidP="00C05020">
      <w:pPr>
        <w:widowControl w:val="0"/>
        <w:autoSpaceDE w:val="0"/>
        <w:autoSpaceDN w:val="0"/>
        <w:adjustRightInd w:val="0"/>
        <w:spacing w:after="100"/>
        <w:ind w:left="4678" w:right="113"/>
        <w:rPr>
          <w:rFonts w:ascii="Cambria" w:eastAsia="Arial" w:hAnsi="Cambria"/>
          <w:sz w:val="21"/>
          <w:szCs w:val="21"/>
          <w:lang w:eastAsia="en-US"/>
        </w:rPr>
      </w:pPr>
    </w:p>
    <w:p w14:paraId="66460377" w14:textId="77777777" w:rsidR="00F4549E" w:rsidRPr="00A2270B" w:rsidRDefault="00F4549E" w:rsidP="00A9743B">
      <w:pPr>
        <w:widowControl w:val="0"/>
        <w:autoSpaceDE w:val="0"/>
        <w:autoSpaceDN w:val="0"/>
        <w:adjustRightInd w:val="0"/>
        <w:spacing w:after="100"/>
        <w:ind w:right="113"/>
        <w:jc w:val="both"/>
        <w:rPr>
          <w:rFonts w:ascii="Cambria" w:eastAsia="Arial" w:hAnsi="Cambria"/>
          <w:b/>
          <w:sz w:val="21"/>
          <w:szCs w:val="21"/>
          <w:lang w:eastAsia="en-US"/>
        </w:rPr>
      </w:pPr>
      <w:r w:rsidRPr="00A2270B">
        <w:rPr>
          <w:rFonts w:ascii="Cambria" w:eastAsia="Arial" w:hAnsi="Cambria"/>
          <w:b/>
          <w:sz w:val="21"/>
          <w:szCs w:val="21"/>
          <w:lang w:eastAsia="en-US"/>
        </w:rPr>
        <w:t xml:space="preserve">Wioletta Mleczek </w:t>
      </w:r>
      <w:r w:rsidRPr="00A2270B">
        <w:rPr>
          <w:rFonts w:ascii="Cambria" w:eastAsia="Arial" w:hAnsi="Cambria"/>
          <w:b/>
          <w:sz w:val="21"/>
          <w:szCs w:val="21"/>
          <w:lang w:eastAsia="en-US"/>
        </w:rPr>
        <w:br/>
        <w:t>BIO-LIFE COSMETICS</w:t>
      </w:r>
    </w:p>
    <w:p w14:paraId="1DAF0E19" w14:textId="77777777" w:rsidR="00F4549E" w:rsidRPr="00A2270B" w:rsidRDefault="00F4549E" w:rsidP="00A9743B">
      <w:pPr>
        <w:widowControl w:val="0"/>
        <w:autoSpaceDE w:val="0"/>
        <w:autoSpaceDN w:val="0"/>
        <w:adjustRightInd w:val="0"/>
        <w:spacing w:after="100"/>
        <w:ind w:right="113"/>
        <w:jc w:val="both"/>
        <w:rPr>
          <w:rFonts w:ascii="Cambria" w:eastAsia="Arial" w:hAnsi="Cambria"/>
          <w:b/>
          <w:sz w:val="21"/>
          <w:szCs w:val="21"/>
          <w:lang w:eastAsia="en-US"/>
        </w:rPr>
      </w:pPr>
      <w:r w:rsidRPr="00A2270B">
        <w:rPr>
          <w:rFonts w:ascii="Cambria" w:eastAsia="Arial" w:hAnsi="Cambria"/>
          <w:b/>
          <w:sz w:val="21"/>
          <w:szCs w:val="21"/>
          <w:lang w:eastAsia="en-US"/>
        </w:rPr>
        <w:t>Ul. Kraszewskiego 1</w:t>
      </w:r>
    </w:p>
    <w:p w14:paraId="3710F47F" w14:textId="0C005688" w:rsidR="00C05020" w:rsidRPr="00A2270B" w:rsidRDefault="00F4549E" w:rsidP="00A9743B">
      <w:pPr>
        <w:widowControl w:val="0"/>
        <w:autoSpaceDE w:val="0"/>
        <w:autoSpaceDN w:val="0"/>
        <w:adjustRightInd w:val="0"/>
        <w:spacing w:after="100"/>
        <w:ind w:right="113"/>
        <w:jc w:val="both"/>
        <w:rPr>
          <w:rFonts w:ascii="Cambria" w:eastAsia="Arial" w:hAnsi="Cambria"/>
          <w:b/>
          <w:sz w:val="21"/>
          <w:szCs w:val="21"/>
          <w:lang w:eastAsia="en-US"/>
        </w:rPr>
      </w:pPr>
      <w:r w:rsidRPr="00A2270B">
        <w:rPr>
          <w:rFonts w:ascii="Cambria" w:eastAsia="Arial" w:hAnsi="Cambria"/>
          <w:b/>
          <w:sz w:val="21"/>
          <w:szCs w:val="21"/>
          <w:lang w:eastAsia="en-US"/>
        </w:rPr>
        <w:t xml:space="preserve">33-380 Krynica-Zdrój </w:t>
      </w:r>
      <w:r w:rsidR="00C05020" w:rsidRPr="00A2270B">
        <w:rPr>
          <w:rFonts w:ascii="Cambria" w:eastAsia="Arial" w:hAnsi="Cambria"/>
          <w:b/>
          <w:sz w:val="21"/>
          <w:szCs w:val="21"/>
          <w:lang w:eastAsia="en-US"/>
        </w:rPr>
        <w:tab/>
      </w:r>
      <w:r w:rsidR="00C05020" w:rsidRPr="00A2270B">
        <w:rPr>
          <w:rFonts w:ascii="Cambria" w:eastAsia="Arial" w:hAnsi="Cambria"/>
          <w:b/>
          <w:sz w:val="21"/>
          <w:szCs w:val="21"/>
          <w:lang w:eastAsia="en-US"/>
        </w:rPr>
        <w:tab/>
      </w:r>
      <w:r w:rsidR="00C05020" w:rsidRPr="00A2270B">
        <w:rPr>
          <w:rFonts w:ascii="Cambria" w:eastAsia="Arial" w:hAnsi="Cambria"/>
          <w:b/>
          <w:sz w:val="21"/>
          <w:szCs w:val="21"/>
          <w:lang w:eastAsia="en-US"/>
        </w:rPr>
        <w:tab/>
      </w:r>
      <w:r w:rsidR="00C05020" w:rsidRPr="00A2270B">
        <w:rPr>
          <w:rFonts w:ascii="Cambria" w:eastAsia="Arial" w:hAnsi="Cambria"/>
          <w:b/>
          <w:sz w:val="21"/>
          <w:szCs w:val="21"/>
          <w:lang w:eastAsia="en-US"/>
        </w:rPr>
        <w:tab/>
      </w:r>
      <w:r w:rsidR="00C05020" w:rsidRPr="00A2270B">
        <w:rPr>
          <w:rFonts w:ascii="Cambria" w:eastAsia="Arial" w:hAnsi="Cambria"/>
          <w:b/>
          <w:sz w:val="21"/>
          <w:szCs w:val="21"/>
          <w:lang w:eastAsia="en-US"/>
        </w:rPr>
        <w:tab/>
      </w:r>
      <w:r w:rsidR="00C05020" w:rsidRPr="00A2270B">
        <w:rPr>
          <w:rFonts w:ascii="Cambria" w:eastAsia="Arial" w:hAnsi="Cambria"/>
          <w:b/>
          <w:sz w:val="21"/>
          <w:szCs w:val="21"/>
          <w:lang w:eastAsia="en-US"/>
        </w:rPr>
        <w:tab/>
      </w:r>
      <w:r w:rsidR="00C05020" w:rsidRPr="00A2270B">
        <w:rPr>
          <w:rFonts w:ascii="Cambria" w:eastAsia="Arial" w:hAnsi="Cambria"/>
          <w:b/>
          <w:sz w:val="21"/>
          <w:szCs w:val="21"/>
          <w:lang w:eastAsia="en-US"/>
        </w:rPr>
        <w:tab/>
      </w:r>
    </w:p>
    <w:p w14:paraId="25361CC5" w14:textId="77777777" w:rsidR="00110654" w:rsidRPr="00A2270B" w:rsidRDefault="00110654" w:rsidP="00110654">
      <w:pPr>
        <w:widowControl w:val="0"/>
        <w:autoSpaceDE w:val="0"/>
        <w:autoSpaceDN w:val="0"/>
        <w:adjustRightInd w:val="0"/>
        <w:spacing w:after="100"/>
        <w:ind w:left="4678" w:right="113"/>
        <w:rPr>
          <w:rFonts w:ascii="Cambria" w:hAnsi="Cambria" w:cstheme="minorHAnsi"/>
          <w:b/>
          <w:bCs/>
          <w:sz w:val="21"/>
          <w:szCs w:val="21"/>
        </w:rPr>
      </w:pPr>
    </w:p>
    <w:p w14:paraId="27FA6AAA" w14:textId="339E7E70" w:rsidR="00110654" w:rsidRPr="006B2EBD" w:rsidRDefault="00110654" w:rsidP="00110654">
      <w:pPr>
        <w:widowControl w:val="0"/>
        <w:autoSpaceDE w:val="0"/>
        <w:autoSpaceDN w:val="0"/>
        <w:adjustRightInd w:val="0"/>
        <w:ind w:left="113" w:right="113"/>
        <w:jc w:val="center"/>
        <w:rPr>
          <w:rFonts w:ascii="Cambria" w:hAnsi="Cambria" w:cstheme="minorHAnsi"/>
          <w:b/>
          <w:bCs/>
          <w:sz w:val="21"/>
          <w:szCs w:val="21"/>
        </w:rPr>
      </w:pPr>
      <w:r w:rsidRPr="006B2EBD">
        <w:rPr>
          <w:rFonts w:ascii="Cambria" w:hAnsi="Cambria" w:cstheme="minorHAnsi"/>
          <w:b/>
          <w:bCs/>
          <w:sz w:val="21"/>
          <w:szCs w:val="21"/>
        </w:rPr>
        <w:t>ZAPROSZENIE DO NEGOCJACJI</w:t>
      </w:r>
    </w:p>
    <w:p w14:paraId="1B4EAB00" w14:textId="77777777" w:rsidR="000E341F" w:rsidRPr="006B2EBD" w:rsidRDefault="00110654" w:rsidP="00110654">
      <w:pPr>
        <w:widowControl w:val="0"/>
        <w:autoSpaceDE w:val="0"/>
        <w:autoSpaceDN w:val="0"/>
        <w:adjustRightInd w:val="0"/>
        <w:ind w:left="113" w:right="113"/>
        <w:jc w:val="center"/>
        <w:rPr>
          <w:rFonts w:ascii="Cambria" w:hAnsi="Cambria" w:cstheme="minorHAnsi"/>
          <w:b/>
          <w:bCs/>
          <w:sz w:val="21"/>
          <w:szCs w:val="21"/>
        </w:rPr>
      </w:pPr>
      <w:r w:rsidRPr="006B2EBD">
        <w:rPr>
          <w:rFonts w:ascii="Cambria" w:hAnsi="Cambria" w:cstheme="minorHAnsi"/>
          <w:b/>
          <w:bCs/>
          <w:sz w:val="21"/>
          <w:szCs w:val="21"/>
        </w:rPr>
        <w:t xml:space="preserve">w </w:t>
      </w:r>
      <w:r w:rsidR="00DF44BB" w:rsidRPr="006B2EBD">
        <w:rPr>
          <w:rFonts w:ascii="Cambria" w:hAnsi="Cambria" w:cstheme="minorHAnsi"/>
          <w:b/>
          <w:bCs/>
          <w:sz w:val="21"/>
          <w:szCs w:val="21"/>
        </w:rPr>
        <w:t xml:space="preserve">postępowaniu o udzielenie zamówienia </w:t>
      </w:r>
      <w:r w:rsidR="000E341F" w:rsidRPr="006B2EBD">
        <w:rPr>
          <w:rFonts w:ascii="Cambria" w:hAnsi="Cambria" w:cstheme="minorHAnsi"/>
          <w:b/>
          <w:bCs/>
          <w:sz w:val="21"/>
          <w:szCs w:val="21"/>
        </w:rPr>
        <w:t xml:space="preserve">publicznego </w:t>
      </w:r>
    </w:p>
    <w:p w14:paraId="4CDABEF8" w14:textId="3402EFC6" w:rsidR="00110654" w:rsidRPr="006B2EBD" w:rsidRDefault="00DF44BB" w:rsidP="00110654">
      <w:pPr>
        <w:widowControl w:val="0"/>
        <w:autoSpaceDE w:val="0"/>
        <w:autoSpaceDN w:val="0"/>
        <w:adjustRightInd w:val="0"/>
        <w:ind w:left="113" w:right="113"/>
        <w:jc w:val="center"/>
        <w:rPr>
          <w:rFonts w:ascii="Cambria" w:hAnsi="Cambria" w:cstheme="minorHAnsi"/>
          <w:sz w:val="21"/>
          <w:szCs w:val="21"/>
        </w:rPr>
      </w:pPr>
      <w:r w:rsidRPr="006B2EBD">
        <w:rPr>
          <w:rFonts w:ascii="Cambria" w:hAnsi="Cambria" w:cstheme="minorHAnsi"/>
          <w:b/>
          <w:bCs/>
          <w:sz w:val="21"/>
          <w:szCs w:val="21"/>
        </w:rPr>
        <w:t xml:space="preserve">prowadzonym w </w:t>
      </w:r>
      <w:r w:rsidR="00110654" w:rsidRPr="006B2EBD">
        <w:rPr>
          <w:rFonts w:ascii="Cambria" w:hAnsi="Cambria" w:cstheme="minorHAnsi"/>
          <w:b/>
          <w:bCs/>
          <w:sz w:val="21"/>
          <w:szCs w:val="21"/>
        </w:rPr>
        <w:t xml:space="preserve">trybie </w:t>
      </w:r>
      <w:r w:rsidRPr="006B2EBD">
        <w:rPr>
          <w:rFonts w:ascii="Cambria" w:hAnsi="Cambria" w:cstheme="minorHAnsi"/>
          <w:b/>
          <w:bCs/>
          <w:sz w:val="21"/>
          <w:szCs w:val="21"/>
        </w:rPr>
        <w:t xml:space="preserve">zamówienia </w:t>
      </w:r>
      <w:r w:rsidR="00110654" w:rsidRPr="006B2EBD">
        <w:rPr>
          <w:rFonts w:ascii="Cambria" w:hAnsi="Cambria" w:cstheme="minorHAnsi"/>
          <w:b/>
          <w:bCs/>
          <w:sz w:val="21"/>
          <w:szCs w:val="21"/>
        </w:rPr>
        <w:t>z wolnej ręki</w:t>
      </w:r>
    </w:p>
    <w:p w14:paraId="7EDD074F" w14:textId="77777777" w:rsidR="00110654" w:rsidRPr="006B2EBD" w:rsidRDefault="00110654" w:rsidP="0066254D">
      <w:pPr>
        <w:widowControl w:val="0"/>
        <w:autoSpaceDE w:val="0"/>
        <w:autoSpaceDN w:val="0"/>
        <w:adjustRightInd w:val="0"/>
        <w:spacing w:after="100"/>
        <w:ind w:left="567" w:right="113" w:hanging="567"/>
        <w:jc w:val="center"/>
        <w:rPr>
          <w:rFonts w:ascii="Cambria" w:hAnsi="Cambria" w:cstheme="minorHAnsi"/>
          <w:sz w:val="21"/>
          <w:szCs w:val="21"/>
        </w:rPr>
      </w:pPr>
    </w:p>
    <w:p w14:paraId="1B901393" w14:textId="64878FCF" w:rsidR="00110654" w:rsidRPr="008D0978" w:rsidRDefault="00762425" w:rsidP="0066254D">
      <w:pPr>
        <w:widowControl w:val="0"/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Cambria" w:hAnsi="Cambria" w:cstheme="minorHAnsi"/>
          <w:bCs/>
          <w:color w:val="000000"/>
          <w:sz w:val="21"/>
          <w:szCs w:val="21"/>
        </w:rPr>
      </w:pPr>
      <w:r w:rsidRPr="006B2EBD">
        <w:rPr>
          <w:rFonts w:ascii="Cambria" w:hAnsi="Cambria" w:cstheme="minorHAnsi"/>
          <w:b/>
          <w:sz w:val="21"/>
          <w:szCs w:val="21"/>
        </w:rPr>
        <w:t>Uzdrowisko Świnoujście S.A.</w:t>
      </w:r>
      <w:r w:rsidR="00DF44BB" w:rsidRPr="006B2EBD">
        <w:rPr>
          <w:rFonts w:ascii="Cambria" w:hAnsi="Cambria" w:cstheme="minorHAnsi"/>
          <w:b/>
          <w:sz w:val="21"/>
          <w:szCs w:val="21"/>
        </w:rPr>
        <w:t xml:space="preserve">, </w:t>
      </w:r>
      <w:r w:rsidRPr="006B2EBD">
        <w:rPr>
          <w:rFonts w:ascii="Cambria" w:hAnsi="Cambria" w:cstheme="minorHAnsi"/>
          <w:bCs/>
          <w:sz w:val="21"/>
          <w:szCs w:val="21"/>
        </w:rPr>
        <w:t>zwana</w:t>
      </w:r>
      <w:r w:rsidR="00110654" w:rsidRPr="006B2EBD">
        <w:rPr>
          <w:rFonts w:ascii="Cambria" w:hAnsi="Cambria" w:cstheme="minorHAnsi"/>
          <w:bCs/>
          <w:sz w:val="21"/>
          <w:szCs w:val="21"/>
        </w:rPr>
        <w:t xml:space="preserve"> dalej</w:t>
      </w:r>
      <w:r w:rsidR="00110654" w:rsidRPr="006B2EBD">
        <w:rPr>
          <w:rFonts w:ascii="Cambria" w:hAnsi="Cambria" w:cstheme="minorHAnsi"/>
          <w:b/>
          <w:sz w:val="21"/>
          <w:szCs w:val="21"/>
        </w:rPr>
        <w:t xml:space="preserve"> „Zamawiającym”, </w:t>
      </w:r>
      <w:r w:rsidR="00110654" w:rsidRPr="006B2EBD">
        <w:rPr>
          <w:rFonts w:ascii="Cambria" w:hAnsi="Cambria" w:cstheme="minorHAnsi"/>
          <w:sz w:val="21"/>
          <w:szCs w:val="21"/>
        </w:rPr>
        <w:t xml:space="preserve">działając na podstawie </w:t>
      </w:r>
      <w:r w:rsidR="008D0978" w:rsidRPr="006B2EBD">
        <w:rPr>
          <w:rFonts w:ascii="Cambria" w:hAnsi="Cambria" w:cstheme="minorHAnsi"/>
          <w:sz w:val="21"/>
          <w:szCs w:val="21"/>
        </w:rPr>
        <w:t>art. 304 i art. 305 pkt 1)</w:t>
      </w:r>
      <w:r w:rsidR="008D0978">
        <w:rPr>
          <w:rFonts w:ascii="Cambria" w:hAnsi="Cambria" w:cstheme="minorHAnsi"/>
          <w:sz w:val="21"/>
          <w:szCs w:val="21"/>
        </w:rPr>
        <w:t xml:space="preserve"> w zw.</w:t>
      </w:r>
      <w:r w:rsidR="008D0978" w:rsidRPr="006B2EBD">
        <w:rPr>
          <w:rFonts w:ascii="Cambria" w:hAnsi="Cambria" w:cstheme="minorHAnsi"/>
          <w:sz w:val="21"/>
          <w:szCs w:val="21"/>
        </w:rPr>
        <w:t xml:space="preserve"> </w:t>
      </w:r>
      <w:r w:rsidR="007F6A8F" w:rsidRPr="006B2EBD">
        <w:rPr>
          <w:rFonts w:ascii="Cambria" w:hAnsi="Cambria" w:cstheme="minorHAnsi"/>
          <w:sz w:val="21"/>
          <w:szCs w:val="21"/>
        </w:rPr>
        <w:t>z art. 214 ust. 1 pkt. 1</w:t>
      </w:r>
      <w:r w:rsidR="008D0978">
        <w:rPr>
          <w:rFonts w:ascii="Cambria" w:hAnsi="Cambria" w:cstheme="minorHAnsi"/>
          <w:sz w:val="21"/>
          <w:szCs w:val="21"/>
        </w:rPr>
        <w:t xml:space="preserve"> </w:t>
      </w:r>
      <w:r w:rsidR="00110654" w:rsidRPr="006B2EBD">
        <w:rPr>
          <w:rFonts w:ascii="Cambria" w:hAnsi="Cambria" w:cstheme="minorHAnsi"/>
          <w:sz w:val="21"/>
          <w:szCs w:val="21"/>
        </w:rPr>
        <w:t xml:space="preserve">ustawy </w:t>
      </w:r>
      <w:r w:rsidR="00DF44BB" w:rsidRPr="006B2EBD">
        <w:rPr>
          <w:rFonts w:ascii="Cambria" w:hAnsi="Cambria" w:cstheme="minorHAnsi"/>
          <w:sz w:val="21"/>
          <w:szCs w:val="21"/>
        </w:rPr>
        <w:t xml:space="preserve">z dnia 11 września 2019 r. </w:t>
      </w:r>
      <w:r w:rsidR="00110654" w:rsidRPr="006B2EBD">
        <w:rPr>
          <w:rFonts w:ascii="Cambria" w:hAnsi="Cambria" w:cstheme="minorHAnsi"/>
          <w:sz w:val="21"/>
          <w:szCs w:val="21"/>
        </w:rPr>
        <w:t xml:space="preserve">Prawo </w:t>
      </w:r>
      <w:r w:rsidR="00DF44BB" w:rsidRPr="006B2EBD">
        <w:rPr>
          <w:rFonts w:ascii="Cambria" w:hAnsi="Cambria" w:cstheme="minorHAnsi"/>
          <w:sz w:val="21"/>
          <w:szCs w:val="21"/>
        </w:rPr>
        <w:t>z</w:t>
      </w:r>
      <w:r w:rsidR="00110654" w:rsidRPr="006B2EBD">
        <w:rPr>
          <w:rFonts w:ascii="Cambria" w:hAnsi="Cambria" w:cstheme="minorHAnsi"/>
          <w:sz w:val="21"/>
          <w:szCs w:val="21"/>
        </w:rPr>
        <w:t xml:space="preserve">amówień </w:t>
      </w:r>
      <w:r w:rsidR="00DF44BB" w:rsidRPr="006B2EBD">
        <w:rPr>
          <w:rFonts w:ascii="Cambria" w:hAnsi="Cambria" w:cstheme="minorHAnsi"/>
          <w:sz w:val="21"/>
          <w:szCs w:val="21"/>
        </w:rPr>
        <w:t>p</w:t>
      </w:r>
      <w:r w:rsidR="00110654" w:rsidRPr="006B2EBD">
        <w:rPr>
          <w:rFonts w:ascii="Cambria" w:hAnsi="Cambria" w:cstheme="minorHAnsi"/>
          <w:sz w:val="21"/>
          <w:szCs w:val="21"/>
        </w:rPr>
        <w:t xml:space="preserve">ublicznych </w:t>
      </w:r>
      <w:r w:rsidR="0029021D" w:rsidRPr="006B2EBD">
        <w:rPr>
          <w:rFonts w:ascii="Cambria" w:hAnsi="Cambria" w:cstheme="minorHAnsi"/>
          <w:sz w:val="21"/>
          <w:szCs w:val="21"/>
        </w:rPr>
        <w:t>(</w:t>
      </w:r>
      <w:proofErr w:type="spellStart"/>
      <w:r w:rsidR="0029021D" w:rsidRPr="006B2EBD">
        <w:rPr>
          <w:rFonts w:ascii="Cambria" w:hAnsi="Cambria" w:cstheme="minorHAnsi"/>
          <w:sz w:val="21"/>
          <w:szCs w:val="21"/>
        </w:rPr>
        <w:t>t.j</w:t>
      </w:r>
      <w:proofErr w:type="spellEnd"/>
      <w:r w:rsidR="0029021D" w:rsidRPr="006B2EBD">
        <w:rPr>
          <w:rFonts w:ascii="Cambria" w:hAnsi="Cambria" w:cstheme="minorHAnsi"/>
          <w:sz w:val="21"/>
          <w:szCs w:val="21"/>
        </w:rPr>
        <w:t>. Dz. U. z 2024 r., poz. 1320</w:t>
      </w:r>
      <w:r w:rsidR="00110654" w:rsidRPr="006B2EBD">
        <w:rPr>
          <w:rFonts w:ascii="Cambria" w:hAnsi="Cambria" w:cstheme="minorHAnsi"/>
          <w:sz w:val="21"/>
          <w:szCs w:val="21"/>
        </w:rPr>
        <w:t xml:space="preserve"> – dalej jako „PZP”), zaprasza:</w:t>
      </w:r>
    </w:p>
    <w:p w14:paraId="014B9C6A" w14:textId="77777777" w:rsidR="00110654" w:rsidRPr="006B2EBD" w:rsidRDefault="00110654" w:rsidP="0066254D">
      <w:pPr>
        <w:widowControl w:val="0"/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Cambria" w:hAnsi="Cambria" w:cstheme="minorHAnsi"/>
          <w:sz w:val="21"/>
          <w:szCs w:val="21"/>
        </w:rPr>
      </w:pPr>
    </w:p>
    <w:p w14:paraId="6A849184" w14:textId="52532434" w:rsidR="00110654" w:rsidRPr="005C3DDC" w:rsidRDefault="001B4D60" w:rsidP="0066254D">
      <w:pPr>
        <w:widowControl w:val="0"/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Cambria" w:hAnsi="Cambria" w:cstheme="minorHAnsi"/>
          <w:b/>
          <w:bCs/>
          <w:sz w:val="21"/>
          <w:szCs w:val="21"/>
        </w:rPr>
      </w:pPr>
      <w:r w:rsidRPr="001B4D60">
        <w:rPr>
          <w:rFonts w:ascii="Cambria" w:hAnsi="Cambria" w:cstheme="minorHAnsi"/>
          <w:b/>
          <w:bCs/>
          <w:sz w:val="21"/>
          <w:szCs w:val="21"/>
        </w:rPr>
        <w:t>Wiolettę Mleczek</w:t>
      </w:r>
      <w:r w:rsidR="00F62EF0">
        <w:rPr>
          <w:rFonts w:ascii="Cambria" w:hAnsi="Cambria" w:cstheme="minorHAnsi"/>
          <w:b/>
          <w:bCs/>
          <w:sz w:val="21"/>
          <w:szCs w:val="21"/>
        </w:rPr>
        <w:t xml:space="preserve"> prowadzącą działalność gospodarczą pod nazwą</w:t>
      </w:r>
      <w:r w:rsidRPr="001B4D60">
        <w:rPr>
          <w:rFonts w:ascii="Cambria" w:hAnsi="Cambria" w:cstheme="minorHAnsi"/>
          <w:b/>
          <w:bCs/>
          <w:sz w:val="21"/>
          <w:szCs w:val="21"/>
        </w:rPr>
        <w:t xml:space="preserve"> </w:t>
      </w:r>
      <w:r w:rsidR="00F62EF0">
        <w:rPr>
          <w:rFonts w:ascii="Cambria" w:hAnsi="Cambria" w:cstheme="minorHAnsi"/>
          <w:b/>
          <w:bCs/>
          <w:sz w:val="21"/>
          <w:szCs w:val="21"/>
        </w:rPr>
        <w:t xml:space="preserve">Wioletta Mleczek </w:t>
      </w:r>
      <w:r w:rsidRPr="001B4D60">
        <w:rPr>
          <w:rFonts w:ascii="Cambria" w:hAnsi="Cambria" w:cstheme="minorHAnsi"/>
          <w:b/>
          <w:bCs/>
          <w:sz w:val="21"/>
          <w:szCs w:val="21"/>
        </w:rPr>
        <w:t xml:space="preserve">BIO-LIFE COSMETICS </w:t>
      </w:r>
    </w:p>
    <w:p w14:paraId="7ACF59A7" w14:textId="77777777" w:rsidR="00110654" w:rsidRPr="006B2EBD" w:rsidRDefault="00110654" w:rsidP="0066254D">
      <w:pPr>
        <w:widowControl w:val="0"/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Cambria" w:hAnsi="Cambria" w:cstheme="minorHAnsi"/>
          <w:b/>
          <w:bCs/>
          <w:sz w:val="21"/>
          <w:szCs w:val="21"/>
        </w:rPr>
      </w:pPr>
    </w:p>
    <w:p w14:paraId="7FAF60AA" w14:textId="77777777" w:rsidR="00110654" w:rsidRPr="006B2EBD" w:rsidRDefault="00110654" w:rsidP="0066254D">
      <w:pPr>
        <w:jc w:val="both"/>
        <w:rPr>
          <w:rFonts w:ascii="Cambria" w:hAnsi="Cambria" w:cstheme="minorHAnsi"/>
          <w:b/>
          <w:sz w:val="21"/>
          <w:szCs w:val="21"/>
        </w:rPr>
      </w:pPr>
      <w:r w:rsidRPr="006B2EBD">
        <w:rPr>
          <w:rFonts w:ascii="Cambria" w:hAnsi="Cambria" w:cstheme="minorHAnsi"/>
          <w:sz w:val="21"/>
          <w:szCs w:val="21"/>
        </w:rPr>
        <w:t>do negocjacji w postępowaniu o udzielenie zamówienia publicznego prowadzonym w trybie zamówienia z wolnej ręki pn.:</w:t>
      </w:r>
    </w:p>
    <w:p w14:paraId="061C437C" w14:textId="77777777" w:rsidR="00110654" w:rsidRPr="006B2EBD" w:rsidRDefault="00110654" w:rsidP="0066254D">
      <w:pPr>
        <w:ind w:left="567" w:hanging="567"/>
        <w:jc w:val="both"/>
        <w:rPr>
          <w:rFonts w:ascii="Cambria" w:hAnsi="Cambria" w:cs="Arial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/>
        <w:tblLook w:val="04A0" w:firstRow="1" w:lastRow="0" w:firstColumn="1" w:lastColumn="0" w:noHBand="0" w:noVBand="1"/>
      </w:tblPr>
      <w:tblGrid>
        <w:gridCol w:w="8833"/>
      </w:tblGrid>
      <w:tr w:rsidR="00110654" w:rsidRPr="006B2EBD" w14:paraId="599D9A77" w14:textId="77777777" w:rsidTr="00110654">
        <w:trPr>
          <w:trHeight w:val="894"/>
        </w:trPr>
        <w:tc>
          <w:tcPr>
            <w:tcW w:w="9027" w:type="dxa"/>
            <w:shd w:val="clear" w:color="auto" w:fill="FFF2CC"/>
          </w:tcPr>
          <w:p w14:paraId="211D414F" w14:textId="3CD99D80" w:rsidR="005C3DDC" w:rsidRPr="005C3DDC" w:rsidRDefault="00110654" w:rsidP="005C3DDC">
            <w:pPr>
              <w:tabs>
                <w:tab w:val="left" w:pos="1140"/>
              </w:tabs>
              <w:ind w:left="567" w:hanging="567"/>
              <w:rPr>
                <w:rFonts w:ascii="Cambria" w:hAnsi="Cambria" w:cs="Arial"/>
                <w:b/>
                <w:bCs/>
                <w:sz w:val="21"/>
                <w:szCs w:val="21"/>
              </w:rPr>
            </w:pPr>
            <w:r w:rsidRPr="006B2EBD">
              <w:rPr>
                <w:rFonts w:ascii="Cambria" w:hAnsi="Cambria" w:cs="Arial"/>
                <w:b/>
                <w:bCs/>
                <w:sz w:val="21"/>
                <w:szCs w:val="21"/>
              </w:rPr>
              <w:br/>
            </w:r>
            <w:r w:rsidR="00F62EF0">
              <w:rPr>
                <w:rFonts w:ascii="Cambria" w:hAnsi="Cambria" w:cs="Arial"/>
                <w:b/>
                <w:bCs/>
                <w:i/>
                <w:iCs/>
                <w:sz w:val="21"/>
                <w:szCs w:val="21"/>
              </w:rPr>
              <w:t xml:space="preserve">                                          </w:t>
            </w:r>
            <w:r w:rsidR="005C3DDC">
              <w:rPr>
                <w:rFonts w:ascii="Cambria" w:hAnsi="Cambria" w:cs="Arial"/>
                <w:b/>
                <w:bCs/>
                <w:i/>
                <w:iCs/>
                <w:sz w:val="21"/>
                <w:szCs w:val="21"/>
              </w:rPr>
              <w:t>„</w:t>
            </w:r>
            <w:r w:rsidR="00F62EF0" w:rsidRPr="00F62EF0">
              <w:rPr>
                <w:rFonts w:ascii="Cambria" w:hAnsi="Cambria" w:cs="Arial"/>
                <w:b/>
                <w:bCs/>
                <w:i/>
                <w:iCs/>
                <w:sz w:val="21"/>
                <w:szCs w:val="21"/>
              </w:rPr>
              <w:t>Dostawy kosmetyków marki własnej</w:t>
            </w:r>
            <w:r w:rsidR="005C3DDC" w:rsidRPr="005C3DDC">
              <w:rPr>
                <w:rFonts w:ascii="Cambria" w:hAnsi="Cambria" w:cs="Arial"/>
                <w:b/>
                <w:bCs/>
                <w:sz w:val="21"/>
                <w:szCs w:val="21"/>
              </w:rPr>
              <w:t>”</w:t>
            </w:r>
          </w:p>
          <w:p w14:paraId="7A5F42BF" w14:textId="1E545A73" w:rsidR="005C3DDC" w:rsidRPr="005C3DDC" w:rsidRDefault="005C3DDC" w:rsidP="005C3DDC">
            <w:pPr>
              <w:tabs>
                <w:tab w:val="left" w:pos="1140"/>
              </w:tabs>
              <w:ind w:left="567" w:hanging="567"/>
              <w:jc w:val="center"/>
              <w:rPr>
                <w:rFonts w:ascii="Cambria" w:hAnsi="Cambria" w:cs="Arial"/>
                <w:b/>
                <w:bCs/>
                <w:sz w:val="21"/>
                <w:szCs w:val="21"/>
              </w:rPr>
            </w:pPr>
            <w:r w:rsidRPr="005C3DDC">
              <w:rPr>
                <w:rFonts w:ascii="Cambria" w:hAnsi="Cambria" w:cs="Arial"/>
                <w:b/>
                <w:bCs/>
                <w:sz w:val="21"/>
                <w:szCs w:val="21"/>
              </w:rPr>
              <w:t>ZP/UŚ/K</w:t>
            </w:r>
            <w:r w:rsidR="00F62EF0">
              <w:rPr>
                <w:rFonts w:ascii="Cambria" w:hAnsi="Cambria" w:cs="Arial"/>
                <w:b/>
                <w:bCs/>
                <w:sz w:val="21"/>
                <w:szCs w:val="21"/>
              </w:rPr>
              <w:t>OSMET</w:t>
            </w:r>
            <w:r w:rsidRPr="005C3DDC">
              <w:rPr>
                <w:rFonts w:ascii="Cambria" w:hAnsi="Cambria" w:cs="Arial"/>
                <w:b/>
                <w:bCs/>
                <w:sz w:val="21"/>
                <w:szCs w:val="21"/>
              </w:rPr>
              <w:t>/0</w:t>
            </w:r>
            <w:r w:rsidR="00F62EF0">
              <w:rPr>
                <w:rFonts w:ascii="Cambria" w:hAnsi="Cambria" w:cs="Arial"/>
                <w:b/>
                <w:bCs/>
                <w:sz w:val="21"/>
                <w:szCs w:val="21"/>
              </w:rPr>
              <w:t>8</w:t>
            </w:r>
            <w:r w:rsidRPr="005C3DDC">
              <w:rPr>
                <w:rFonts w:ascii="Cambria" w:hAnsi="Cambria" w:cs="Arial"/>
                <w:b/>
                <w:bCs/>
                <w:sz w:val="21"/>
                <w:szCs w:val="21"/>
              </w:rPr>
              <w:t>/2025</w:t>
            </w:r>
          </w:p>
          <w:p w14:paraId="428A95B2" w14:textId="4C36F2A7" w:rsidR="00110654" w:rsidRPr="006B2EBD" w:rsidRDefault="00110654" w:rsidP="005C3DDC">
            <w:pPr>
              <w:tabs>
                <w:tab w:val="left" w:pos="1140"/>
              </w:tabs>
              <w:rPr>
                <w:rFonts w:ascii="Cambria" w:hAnsi="Cambria" w:cs="Arial"/>
                <w:sz w:val="21"/>
                <w:szCs w:val="21"/>
              </w:rPr>
            </w:pPr>
            <w:r w:rsidRPr="006B2EBD">
              <w:rPr>
                <w:rFonts w:ascii="Cambria" w:hAnsi="Cambria" w:cs="Arial"/>
                <w:b/>
                <w:bCs/>
                <w:sz w:val="21"/>
                <w:szCs w:val="21"/>
              </w:rPr>
              <w:br/>
            </w:r>
          </w:p>
        </w:tc>
      </w:tr>
    </w:tbl>
    <w:p w14:paraId="21AA5530" w14:textId="77777777" w:rsidR="00110654" w:rsidRPr="006B2EBD" w:rsidRDefault="00110654" w:rsidP="0087087A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1E92C5D7" w14:textId="5E6C6A2D" w:rsidR="00110654" w:rsidRPr="00327099" w:rsidRDefault="00110654">
      <w:pPr>
        <w:pStyle w:val="Akapitzlist"/>
        <w:widowControl w:val="0"/>
        <w:numPr>
          <w:ilvl w:val="0"/>
          <w:numId w:val="7"/>
        </w:numPr>
        <w:tabs>
          <w:tab w:val="right" w:leader="dot" w:pos="9072"/>
        </w:tabs>
        <w:suppressAutoHyphens w:val="0"/>
        <w:autoSpaceDE w:val="0"/>
        <w:autoSpaceDN w:val="0"/>
        <w:adjustRightInd w:val="0"/>
        <w:ind w:left="567" w:hanging="567"/>
        <w:contextualSpacing w:val="0"/>
        <w:jc w:val="both"/>
        <w:rPr>
          <w:rFonts w:ascii="Cambria" w:hAnsi="Cambria" w:cstheme="minorHAnsi"/>
          <w:sz w:val="21"/>
          <w:szCs w:val="21"/>
        </w:rPr>
      </w:pPr>
      <w:r w:rsidRPr="006B2EBD">
        <w:rPr>
          <w:rFonts w:ascii="Cambria" w:hAnsi="Cambria" w:cstheme="minorHAnsi"/>
          <w:b/>
          <w:bCs/>
          <w:sz w:val="21"/>
          <w:szCs w:val="21"/>
        </w:rPr>
        <w:t>Neg</w:t>
      </w:r>
      <w:r w:rsidR="00966FE0" w:rsidRPr="006B2EBD">
        <w:rPr>
          <w:rFonts w:ascii="Cambria" w:hAnsi="Cambria" w:cstheme="minorHAnsi"/>
          <w:b/>
          <w:bCs/>
          <w:sz w:val="21"/>
          <w:szCs w:val="21"/>
        </w:rPr>
        <w:t xml:space="preserve">ocjacje odbędą się </w:t>
      </w:r>
      <w:r w:rsidR="00A35D14">
        <w:rPr>
          <w:rFonts w:ascii="Cambria" w:hAnsi="Cambria" w:cstheme="minorHAnsi"/>
          <w:b/>
          <w:bCs/>
          <w:sz w:val="21"/>
          <w:szCs w:val="21"/>
        </w:rPr>
        <w:t xml:space="preserve">telefonicznie </w:t>
      </w:r>
      <w:r w:rsidR="00966FE0" w:rsidRPr="006B2EBD">
        <w:rPr>
          <w:rFonts w:ascii="Cambria" w:hAnsi="Cambria" w:cstheme="minorHAnsi"/>
          <w:b/>
          <w:bCs/>
          <w:sz w:val="21"/>
          <w:szCs w:val="21"/>
        </w:rPr>
        <w:t xml:space="preserve">w </w:t>
      </w:r>
      <w:r w:rsidR="00966FE0" w:rsidRPr="00327099">
        <w:rPr>
          <w:rFonts w:ascii="Cambria" w:hAnsi="Cambria" w:cstheme="minorHAnsi"/>
          <w:b/>
          <w:bCs/>
          <w:sz w:val="21"/>
          <w:szCs w:val="21"/>
        </w:rPr>
        <w:t xml:space="preserve">dniu </w:t>
      </w:r>
      <w:r w:rsidR="00A2270B">
        <w:rPr>
          <w:rFonts w:ascii="Cambria" w:hAnsi="Cambria" w:cstheme="minorHAnsi"/>
          <w:b/>
          <w:bCs/>
          <w:sz w:val="21"/>
          <w:szCs w:val="21"/>
        </w:rPr>
        <w:t>20</w:t>
      </w:r>
      <w:r w:rsidR="00327099">
        <w:rPr>
          <w:rFonts w:ascii="Cambria" w:hAnsi="Cambria" w:cstheme="minorHAnsi"/>
          <w:b/>
          <w:bCs/>
          <w:sz w:val="21"/>
          <w:szCs w:val="21"/>
        </w:rPr>
        <w:t>.0</w:t>
      </w:r>
      <w:r w:rsidR="00A2270B">
        <w:rPr>
          <w:rFonts w:ascii="Cambria" w:hAnsi="Cambria" w:cstheme="minorHAnsi"/>
          <w:b/>
          <w:bCs/>
          <w:sz w:val="21"/>
          <w:szCs w:val="21"/>
        </w:rPr>
        <w:t>8</w:t>
      </w:r>
      <w:r w:rsidR="00327099">
        <w:rPr>
          <w:rFonts w:ascii="Cambria" w:hAnsi="Cambria" w:cstheme="minorHAnsi"/>
          <w:b/>
          <w:bCs/>
          <w:sz w:val="21"/>
          <w:szCs w:val="21"/>
        </w:rPr>
        <w:t>.2025</w:t>
      </w:r>
      <w:r w:rsidR="00DF44BB" w:rsidRPr="00327099">
        <w:rPr>
          <w:rFonts w:ascii="Cambria" w:hAnsi="Cambria" w:cstheme="minorHAnsi"/>
          <w:b/>
          <w:bCs/>
          <w:sz w:val="21"/>
          <w:szCs w:val="21"/>
        </w:rPr>
        <w:t xml:space="preserve"> </w:t>
      </w:r>
      <w:r w:rsidRPr="00327099">
        <w:rPr>
          <w:rFonts w:ascii="Cambria" w:hAnsi="Cambria" w:cstheme="minorHAnsi"/>
          <w:b/>
          <w:bCs/>
          <w:sz w:val="21"/>
          <w:szCs w:val="21"/>
        </w:rPr>
        <w:t xml:space="preserve">r. o godz. </w:t>
      </w:r>
      <w:r w:rsidR="00327099">
        <w:rPr>
          <w:rFonts w:ascii="Cambria" w:hAnsi="Cambria" w:cstheme="minorHAnsi"/>
          <w:b/>
          <w:bCs/>
          <w:sz w:val="21"/>
          <w:szCs w:val="21"/>
        </w:rPr>
        <w:t xml:space="preserve">12:00 </w:t>
      </w:r>
      <w:r w:rsidR="009C07DD" w:rsidRPr="00327099">
        <w:rPr>
          <w:rFonts w:ascii="Cambria" w:hAnsi="Cambria" w:cstheme="minorHAnsi"/>
          <w:sz w:val="21"/>
          <w:szCs w:val="21"/>
        </w:rPr>
        <w:t>p</w:t>
      </w:r>
      <w:r w:rsidR="00A35D14" w:rsidRPr="00327099">
        <w:rPr>
          <w:rFonts w:ascii="Cambria" w:hAnsi="Cambria" w:cstheme="minorHAnsi"/>
          <w:sz w:val="21"/>
          <w:szCs w:val="21"/>
        </w:rPr>
        <w:t xml:space="preserve">rzy udziale członków komisji powołanej do przeprowadzenia postępowania. </w:t>
      </w:r>
    </w:p>
    <w:p w14:paraId="7FBC93CE" w14:textId="613E4513" w:rsidR="00110654" w:rsidRPr="00327099" w:rsidRDefault="00110654" w:rsidP="00DF44BB">
      <w:pPr>
        <w:spacing w:before="120" w:after="120"/>
        <w:ind w:left="567"/>
        <w:jc w:val="both"/>
        <w:rPr>
          <w:rFonts w:ascii="Cambria" w:hAnsi="Cambria" w:cstheme="minorHAnsi"/>
          <w:b/>
          <w:sz w:val="21"/>
          <w:szCs w:val="21"/>
        </w:rPr>
      </w:pPr>
      <w:r w:rsidRPr="00327099">
        <w:rPr>
          <w:rFonts w:ascii="Cambria" w:hAnsi="Cambria" w:cstheme="minorHAnsi"/>
          <w:bCs/>
          <w:sz w:val="21"/>
          <w:szCs w:val="21"/>
        </w:rPr>
        <w:t xml:space="preserve">W przypadku braku możliwości </w:t>
      </w:r>
      <w:r w:rsidR="009C07DD" w:rsidRPr="00327099">
        <w:rPr>
          <w:rFonts w:ascii="Cambria" w:hAnsi="Cambria" w:cstheme="minorHAnsi"/>
          <w:bCs/>
          <w:sz w:val="21"/>
          <w:szCs w:val="21"/>
        </w:rPr>
        <w:t>odbycia rozmowy</w:t>
      </w:r>
      <w:r w:rsidRPr="00327099">
        <w:rPr>
          <w:rFonts w:ascii="Cambria" w:hAnsi="Cambria" w:cstheme="minorHAnsi"/>
          <w:bCs/>
          <w:sz w:val="21"/>
          <w:szCs w:val="21"/>
        </w:rPr>
        <w:t xml:space="preserve"> we wskazanym terminie należy skontaktować się z Zamawiającym w celu ustalenia innego terminu negocjacji.</w:t>
      </w:r>
      <w:r w:rsidRPr="00327099">
        <w:rPr>
          <w:rFonts w:ascii="Cambria" w:hAnsi="Cambria" w:cstheme="minorHAnsi"/>
          <w:b/>
          <w:sz w:val="21"/>
          <w:szCs w:val="21"/>
        </w:rPr>
        <w:t xml:space="preserve"> </w:t>
      </w:r>
    </w:p>
    <w:p w14:paraId="2E3B98F8" w14:textId="4F3800EE" w:rsidR="00110654" w:rsidRPr="006B2EBD" w:rsidRDefault="00110654">
      <w:pPr>
        <w:pStyle w:val="Akapitzlist"/>
        <w:numPr>
          <w:ilvl w:val="0"/>
          <w:numId w:val="7"/>
        </w:numPr>
        <w:suppressAutoHyphens w:val="0"/>
        <w:spacing w:before="120" w:after="120"/>
        <w:ind w:left="567" w:hanging="567"/>
        <w:contextualSpacing w:val="0"/>
        <w:jc w:val="both"/>
        <w:rPr>
          <w:rFonts w:ascii="Cambria" w:hAnsi="Cambria" w:cstheme="minorHAnsi"/>
          <w:sz w:val="21"/>
          <w:szCs w:val="21"/>
        </w:rPr>
      </w:pPr>
      <w:r w:rsidRPr="00327099">
        <w:rPr>
          <w:rFonts w:ascii="Cambria" w:hAnsi="Cambria" w:cstheme="minorHAnsi"/>
          <w:sz w:val="21"/>
          <w:szCs w:val="21"/>
        </w:rPr>
        <w:t>Zamawiający prosi o przesłanie na adres poczty elektronicznej</w:t>
      </w:r>
      <w:r w:rsidR="006E3E15" w:rsidRPr="00327099">
        <w:rPr>
          <w:rFonts w:ascii="Cambria" w:hAnsi="Cambria" w:cstheme="minorHAnsi"/>
          <w:sz w:val="21"/>
          <w:szCs w:val="21"/>
        </w:rPr>
        <w:t xml:space="preserve"> Zamawiająceg</w:t>
      </w:r>
      <w:r w:rsidR="009C07DD" w:rsidRPr="00327099">
        <w:rPr>
          <w:rFonts w:ascii="Cambria" w:hAnsi="Cambria" w:cstheme="minorHAnsi"/>
          <w:sz w:val="21"/>
          <w:szCs w:val="21"/>
        </w:rPr>
        <w:t xml:space="preserve">o </w:t>
      </w:r>
      <w:hyperlink r:id="rId8" w:history="1">
        <w:r w:rsidR="009C07DD" w:rsidRPr="00327099">
          <w:rPr>
            <w:rStyle w:val="Hipercze"/>
            <w:rFonts w:ascii="Cambria" w:hAnsi="Cambria" w:cstheme="minorHAnsi"/>
            <w:sz w:val="21"/>
            <w:szCs w:val="21"/>
          </w:rPr>
          <w:t>a.bladt@uzdrowisko.pl</w:t>
        </w:r>
      </w:hyperlink>
      <w:r w:rsidR="009C07DD" w:rsidRPr="00327099">
        <w:rPr>
          <w:rFonts w:ascii="Cambria" w:hAnsi="Cambria" w:cstheme="minorHAnsi"/>
          <w:sz w:val="21"/>
          <w:szCs w:val="21"/>
        </w:rPr>
        <w:t xml:space="preserve"> </w:t>
      </w:r>
      <w:r w:rsidRPr="00327099">
        <w:rPr>
          <w:rFonts w:ascii="Cambria" w:hAnsi="Cambria" w:cstheme="minorHAnsi"/>
          <w:sz w:val="21"/>
          <w:szCs w:val="21"/>
        </w:rPr>
        <w:t>przed wyznaczonym dniem negocjacji (</w:t>
      </w:r>
      <w:r w:rsidR="00DF44BB" w:rsidRPr="00327099">
        <w:rPr>
          <w:rFonts w:ascii="Cambria" w:hAnsi="Cambria" w:cstheme="minorHAnsi"/>
          <w:sz w:val="21"/>
          <w:szCs w:val="21"/>
        </w:rPr>
        <w:t xml:space="preserve">tj. </w:t>
      </w:r>
      <w:r w:rsidR="00174CE8" w:rsidRPr="00327099">
        <w:rPr>
          <w:rFonts w:ascii="Cambria" w:hAnsi="Cambria" w:cstheme="minorHAnsi"/>
          <w:sz w:val="21"/>
          <w:szCs w:val="21"/>
        </w:rPr>
        <w:t xml:space="preserve">najpóźniej do dnia </w:t>
      </w:r>
      <w:r w:rsidR="00A2270B">
        <w:rPr>
          <w:rFonts w:ascii="Cambria" w:hAnsi="Cambria" w:cstheme="minorHAnsi"/>
          <w:b/>
          <w:bCs/>
          <w:sz w:val="21"/>
          <w:szCs w:val="21"/>
        </w:rPr>
        <w:t>20</w:t>
      </w:r>
      <w:r w:rsidR="00327099" w:rsidRPr="00E516D3">
        <w:rPr>
          <w:rFonts w:ascii="Cambria" w:hAnsi="Cambria" w:cstheme="minorHAnsi"/>
          <w:b/>
          <w:bCs/>
          <w:sz w:val="21"/>
          <w:szCs w:val="21"/>
        </w:rPr>
        <w:t>.0</w:t>
      </w:r>
      <w:r w:rsidR="00A2270B">
        <w:rPr>
          <w:rFonts w:ascii="Cambria" w:hAnsi="Cambria" w:cstheme="minorHAnsi"/>
          <w:b/>
          <w:bCs/>
          <w:sz w:val="21"/>
          <w:szCs w:val="21"/>
        </w:rPr>
        <w:t>8</w:t>
      </w:r>
      <w:r w:rsidR="00327099" w:rsidRPr="00E516D3">
        <w:rPr>
          <w:rFonts w:ascii="Cambria" w:hAnsi="Cambria" w:cstheme="minorHAnsi"/>
          <w:b/>
          <w:bCs/>
          <w:sz w:val="21"/>
          <w:szCs w:val="21"/>
        </w:rPr>
        <w:t>.2025</w:t>
      </w:r>
      <w:r w:rsidR="00DF44BB" w:rsidRPr="00E516D3">
        <w:rPr>
          <w:rFonts w:ascii="Cambria" w:hAnsi="Cambria" w:cstheme="minorHAnsi"/>
          <w:b/>
          <w:bCs/>
          <w:sz w:val="21"/>
          <w:szCs w:val="21"/>
        </w:rPr>
        <w:t xml:space="preserve"> </w:t>
      </w:r>
      <w:r w:rsidRPr="00E516D3">
        <w:rPr>
          <w:rFonts w:ascii="Cambria" w:hAnsi="Cambria" w:cstheme="minorHAnsi"/>
          <w:b/>
          <w:bCs/>
          <w:sz w:val="21"/>
          <w:szCs w:val="21"/>
        </w:rPr>
        <w:t>r. do godz.</w:t>
      </w:r>
      <w:r w:rsidR="00DF44BB" w:rsidRPr="00E516D3">
        <w:rPr>
          <w:rFonts w:ascii="Cambria" w:hAnsi="Cambria" w:cstheme="minorHAnsi"/>
          <w:b/>
          <w:bCs/>
          <w:sz w:val="21"/>
          <w:szCs w:val="21"/>
        </w:rPr>
        <w:t xml:space="preserve"> </w:t>
      </w:r>
      <w:r w:rsidR="00327099" w:rsidRPr="00E516D3">
        <w:rPr>
          <w:rFonts w:ascii="Cambria" w:hAnsi="Cambria" w:cstheme="minorHAnsi"/>
          <w:b/>
          <w:bCs/>
          <w:sz w:val="21"/>
          <w:szCs w:val="21"/>
        </w:rPr>
        <w:t>12:00</w:t>
      </w:r>
      <w:r w:rsidRPr="00E516D3">
        <w:rPr>
          <w:rFonts w:ascii="Cambria" w:hAnsi="Cambria" w:cstheme="minorHAnsi"/>
          <w:b/>
          <w:bCs/>
          <w:sz w:val="21"/>
          <w:szCs w:val="21"/>
        </w:rPr>
        <w:t>),</w:t>
      </w:r>
      <w:r w:rsidRPr="00327099">
        <w:rPr>
          <w:rFonts w:ascii="Cambria" w:hAnsi="Cambria" w:cstheme="minorHAnsi"/>
          <w:sz w:val="21"/>
          <w:szCs w:val="21"/>
        </w:rPr>
        <w:t xml:space="preserve"> </w:t>
      </w:r>
      <w:r w:rsidRPr="00327099">
        <w:rPr>
          <w:rFonts w:ascii="Cambria" w:hAnsi="Cambria" w:cstheme="minorHAnsi"/>
          <w:b/>
          <w:bCs/>
          <w:sz w:val="21"/>
          <w:szCs w:val="21"/>
        </w:rPr>
        <w:t>wstępnej propozycji cenowej</w:t>
      </w:r>
      <w:r w:rsidRPr="00327099">
        <w:rPr>
          <w:rFonts w:ascii="Cambria" w:hAnsi="Cambria" w:cstheme="minorHAnsi"/>
          <w:sz w:val="21"/>
          <w:szCs w:val="21"/>
        </w:rPr>
        <w:t xml:space="preserve"> </w:t>
      </w:r>
      <w:r w:rsidR="00516C01">
        <w:rPr>
          <w:rFonts w:ascii="Cambria" w:hAnsi="Cambria" w:cstheme="minorHAnsi"/>
          <w:sz w:val="21"/>
          <w:szCs w:val="21"/>
        </w:rPr>
        <w:t xml:space="preserve">wraz z wypełnionym </w:t>
      </w:r>
      <w:r w:rsidR="00516C01" w:rsidRPr="00516C01">
        <w:rPr>
          <w:rFonts w:ascii="Cambria" w:hAnsi="Cambria" w:cstheme="minorHAnsi"/>
          <w:b/>
          <w:bCs/>
          <w:sz w:val="21"/>
          <w:szCs w:val="21"/>
        </w:rPr>
        <w:t>Opisem przedmiotu Zamówienia OPZ</w:t>
      </w:r>
      <w:r w:rsidR="00516C01">
        <w:rPr>
          <w:rFonts w:ascii="Cambria" w:hAnsi="Cambria" w:cstheme="minorHAnsi"/>
          <w:sz w:val="21"/>
          <w:szCs w:val="21"/>
        </w:rPr>
        <w:t xml:space="preserve"> </w:t>
      </w:r>
      <w:r w:rsidR="006A4980" w:rsidRPr="00327099">
        <w:rPr>
          <w:rFonts w:ascii="Cambria" w:hAnsi="Cambria" w:cstheme="minorHAnsi"/>
          <w:sz w:val="21"/>
          <w:szCs w:val="21"/>
        </w:rPr>
        <w:t xml:space="preserve">(wzór formularza </w:t>
      </w:r>
      <w:r w:rsidR="007177F3" w:rsidRPr="00327099">
        <w:rPr>
          <w:rFonts w:ascii="Cambria" w:hAnsi="Cambria" w:cstheme="minorHAnsi"/>
          <w:sz w:val="21"/>
          <w:szCs w:val="21"/>
        </w:rPr>
        <w:t xml:space="preserve">wstępnej propozycji </w:t>
      </w:r>
      <w:r w:rsidR="006A4980" w:rsidRPr="00327099">
        <w:rPr>
          <w:rFonts w:ascii="Cambria" w:hAnsi="Cambria" w:cstheme="minorHAnsi"/>
          <w:sz w:val="21"/>
          <w:szCs w:val="21"/>
        </w:rPr>
        <w:t>cenowe</w:t>
      </w:r>
      <w:r w:rsidR="007177F3" w:rsidRPr="00327099">
        <w:rPr>
          <w:rFonts w:ascii="Cambria" w:hAnsi="Cambria" w:cstheme="minorHAnsi"/>
          <w:sz w:val="21"/>
          <w:szCs w:val="21"/>
        </w:rPr>
        <w:t>j</w:t>
      </w:r>
      <w:r w:rsidR="006A4980" w:rsidRPr="00327099">
        <w:rPr>
          <w:rFonts w:ascii="Cambria" w:hAnsi="Cambria" w:cstheme="minorHAnsi"/>
          <w:sz w:val="21"/>
          <w:szCs w:val="21"/>
        </w:rPr>
        <w:t xml:space="preserve"> </w:t>
      </w:r>
      <w:r w:rsidR="00516C01">
        <w:rPr>
          <w:rFonts w:ascii="Cambria" w:hAnsi="Cambria" w:cstheme="minorHAnsi"/>
          <w:sz w:val="21"/>
          <w:szCs w:val="21"/>
        </w:rPr>
        <w:t xml:space="preserve">oraz OPZ </w:t>
      </w:r>
      <w:r w:rsidR="006A4980" w:rsidRPr="00327099">
        <w:rPr>
          <w:rFonts w:ascii="Cambria" w:hAnsi="Cambria" w:cstheme="minorHAnsi"/>
          <w:sz w:val="21"/>
          <w:szCs w:val="21"/>
        </w:rPr>
        <w:t>stanowi</w:t>
      </w:r>
      <w:r w:rsidR="00516C01">
        <w:rPr>
          <w:rFonts w:ascii="Cambria" w:hAnsi="Cambria" w:cstheme="minorHAnsi"/>
          <w:sz w:val="21"/>
          <w:szCs w:val="21"/>
        </w:rPr>
        <w:t>ą</w:t>
      </w:r>
      <w:r w:rsidR="006A4980" w:rsidRPr="00327099">
        <w:rPr>
          <w:rFonts w:ascii="Cambria" w:hAnsi="Cambria" w:cstheme="minorHAnsi"/>
          <w:sz w:val="21"/>
          <w:szCs w:val="21"/>
        </w:rPr>
        <w:t xml:space="preserve"> </w:t>
      </w:r>
      <w:r w:rsidR="006A4980" w:rsidRPr="00516C01">
        <w:rPr>
          <w:rFonts w:ascii="Cambria" w:hAnsi="Cambria" w:cstheme="minorHAnsi"/>
          <w:sz w:val="21"/>
          <w:szCs w:val="21"/>
          <w:u w:val="single"/>
        </w:rPr>
        <w:t>załącznik</w:t>
      </w:r>
      <w:r w:rsidR="00516C01" w:rsidRPr="00516C01">
        <w:rPr>
          <w:rFonts w:ascii="Cambria" w:hAnsi="Cambria" w:cstheme="minorHAnsi"/>
          <w:sz w:val="21"/>
          <w:szCs w:val="21"/>
          <w:u w:val="single"/>
        </w:rPr>
        <w:t>i</w:t>
      </w:r>
      <w:r w:rsidR="006A4980" w:rsidRPr="00516C01">
        <w:rPr>
          <w:rFonts w:ascii="Cambria" w:hAnsi="Cambria" w:cstheme="minorHAnsi"/>
          <w:sz w:val="21"/>
          <w:szCs w:val="21"/>
          <w:u w:val="single"/>
        </w:rPr>
        <w:t xml:space="preserve"> nr 1</w:t>
      </w:r>
      <w:r w:rsidR="00516C01" w:rsidRPr="00516C01">
        <w:rPr>
          <w:rFonts w:ascii="Cambria" w:hAnsi="Cambria" w:cstheme="minorHAnsi"/>
          <w:sz w:val="21"/>
          <w:szCs w:val="21"/>
          <w:u w:val="single"/>
        </w:rPr>
        <w:t xml:space="preserve"> i 1a</w:t>
      </w:r>
      <w:r w:rsidR="00AC5989" w:rsidRPr="00327099">
        <w:rPr>
          <w:rFonts w:ascii="Cambria" w:hAnsi="Cambria" w:cstheme="minorHAnsi"/>
          <w:sz w:val="21"/>
          <w:szCs w:val="21"/>
        </w:rPr>
        <w:t xml:space="preserve"> do Zaproszenia</w:t>
      </w:r>
      <w:r w:rsidR="00AC5989" w:rsidRPr="006B2EBD">
        <w:rPr>
          <w:rFonts w:ascii="Cambria" w:hAnsi="Cambria" w:cstheme="minorHAnsi"/>
          <w:sz w:val="21"/>
          <w:szCs w:val="21"/>
        </w:rPr>
        <w:t xml:space="preserve"> do negocjacji).</w:t>
      </w:r>
    </w:p>
    <w:p w14:paraId="1B3ACF3C" w14:textId="6337A5F1" w:rsidR="00110654" w:rsidRPr="006B2EBD" w:rsidRDefault="00110654" w:rsidP="00B23055">
      <w:pPr>
        <w:pStyle w:val="Akapitzlist"/>
        <w:spacing w:before="120" w:after="120"/>
        <w:ind w:left="567"/>
        <w:contextualSpacing w:val="0"/>
        <w:jc w:val="both"/>
        <w:rPr>
          <w:rFonts w:ascii="Cambria" w:hAnsi="Cambria" w:cs="Arial"/>
          <w:sz w:val="21"/>
          <w:szCs w:val="21"/>
        </w:rPr>
      </w:pPr>
      <w:r w:rsidRPr="006B2EBD">
        <w:rPr>
          <w:rFonts w:ascii="Cambria" w:hAnsi="Cambria" w:cs="Arial"/>
          <w:sz w:val="21"/>
          <w:szCs w:val="21"/>
        </w:rPr>
        <w:t>Wstępna propozycja cenowa nie stanowi oferty i ma służyć ułatwieniu procesu negocjacji, prowadzonych na podstawie art</w:t>
      </w:r>
      <w:r w:rsidR="003D6A5C" w:rsidRPr="006B2EBD">
        <w:rPr>
          <w:rFonts w:ascii="Cambria" w:hAnsi="Cambria" w:cs="Arial"/>
          <w:sz w:val="21"/>
          <w:szCs w:val="21"/>
        </w:rPr>
        <w:t>.</w:t>
      </w:r>
      <w:r w:rsidR="006E3E15">
        <w:rPr>
          <w:rFonts w:ascii="Cambria" w:hAnsi="Cambria" w:cs="Arial"/>
          <w:sz w:val="21"/>
          <w:szCs w:val="21"/>
        </w:rPr>
        <w:t xml:space="preserve"> 304</w:t>
      </w:r>
      <w:r w:rsidRPr="006B2EBD">
        <w:rPr>
          <w:rFonts w:ascii="Cambria" w:hAnsi="Cambria" w:cs="Arial"/>
          <w:sz w:val="21"/>
          <w:szCs w:val="21"/>
        </w:rPr>
        <w:t xml:space="preserve"> PZP</w:t>
      </w:r>
      <w:r w:rsidR="006E3E15">
        <w:rPr>
          <w:rFonts w:ascii="Cambria" w:hAnsi="Cambria" w:cs="Arial"/>
          <w:sz w:val="21"/>
          <w:szCs w:val="21"/>
        </w:rPr>
        <w:t xml:space="preserve"> w zw. z art. 213 ust.1 PZP</w:t>
      </w:r>
      <w:r w:rsidRPr="006B2EBD">
        <w:rPr>
          <w:rFonts w:ascii="Cambria" w:hAnsi="Cambria" w:cs="Arial"/>
          <w:sz w:val="21"/>
          <w:szCs w:val="21"/>
        </w:rPr>
        <w:t>. Zgodnie z tym przepisem, w zw. z art. 72 § 1 ustawy z dnia 23 kwietnia 1964 r. Kodeks cywilny (tekst jedn. Dz. U. z 202</w:t>
      </w:r>
      <w:r w:rsidR="003D6A5C" w:rsidRPr="006B2EBD">
        <w:rPr>
          <w:rFonts w:ascii="Cambria" w:hAnsi="Cambria" w:cs="Arial"/>
          <w:sz w:val="21"/>
          <w:szCs w:val="21"/>
        </w:rPr>
        <w:t>4</w:t>
      </w:r>
      <w:r w:rsidRPr="006B2EBD">
        <w:rPr>
          <w:rFonts w:ascii="Cambria" w:hAnsi="Cambria" w:cs="Arial"/>
          <w:sz w:val="21"/>
          <w:szCs w:val="21"/>
        </w:rPr>
        <w:t xml:space="preserve"> r. poz. </w:t>
      </w:r>
      <w:r w:rsidR="003D6A5C" w:rsidRPr="006B2EBD">
        <w:rPr>
          <w:rFonts w:ascii="Cambria" w:hAnsi="Cambria" w:cs="Arial"/>
          <w:sz w:val="21"/>
          <w:szCs w:val="21"/>
        </w:rPr>
        <w:t>1061</w:t>
      </w:r>
      <w:r w:rsidR="007177F3" w:rsidRPr="006B2EBD">
        <w:rPr>
          <w:rFonts w:ascii="Cambria" w:hAnsi="Cambria" w:cs="Arial"/>
          <w:sz w:val="21"/>
          <w:szCs w:val="21"/>
        </w:rPr>
        <w:t xml:space="preserve"> </w:t>
      </w:r>
      <w:r w:rsidRPr="006B2EBD">
        <w:rPr>
          <w:rFonts w:ascii="Cambria" w:hAnsi="Cambria" w:cs="Arial"/>
          <w:sz w:val="21"/>
          <w:szCs w:val="21"/>
        </w:rPr>
        <w:t>z</w:t>
      </w:r>
      <w:r w:rsidR="004879CD">
        <w:rPr>
          <w:rFonts w:ascii="Cambria" w:hAnsi="Cambria" w:cs="Arial"/>
          <w:sz w:val="21"/>
          <w:szCs w:val="21"/>
        </w:rPr>
        <w:t>e</w:t>
      </w:r>
      <w:r w:rsidRPr="006B2EBD">
        <w:rPr>
          <w:rFonts w:ascii="Cambria" w:hAnsi="Cambria" w:cs="Arial"/>
          <w:sz w:val="21"/>
          <w:szCs w:val="21"/>
        </w:rPr>
        <w:t xml:space="preserve"> zm.), do zawarcia umowy w sprawie zamówienia publicznego dojdzie nie</w:t>
      </w:r>
      <w:r w:rsidR="0066254D" w:rsidRPr="006B2EBD">
        <w:rPr>
          <w:rFonts w:ascii="Cambria" w:hAnsi="Cambria" w:cs="Arial"/>
          <w:sz w:val="21"/>
          <w:szCs w:val="21"/>
        </w:rPr>
        <w:t xml:space="preserve"> </w:t>
      </w:r>
      <w:r w:rsidRPr="006B2EBD">
        <w:rPr>
          <w:rFonts w:ascii="Cambria" w:hAnsi="Cambria" w:cs="Arial"/>
          <w:sz w:val="21"/>
          <w:szCs w:val="21"/>
        </w:rPr>
        <w:t>w wyniku wyboru oferty najkorzystniejszej, lecz gdy strony prowadzące negocjacje dojdą do porozumienia co do wszystkich jej postanowień, któ</w:t>
      </w:r>
      <w:r w:rsidR="00B23055" w:rsidRPr="006B2EBD">
        <w:rPr>
          <w:rFonts w:ascii="Cambria" w:hAnsi="Cambria" w:cs="Arial"/>
          <w:sz w:val="21"/>
          <w:szCs w:val="21"/>
        </w:rPr>
        <w:t>re były przedmiotem negocjacji.</w:t>
      </w:r>
    </w:p>
    <w:p w14:paraId="7CB912DB" w14:textId="668ED231" w:rsidR="00110654" w:rsidRPr="006B2EBD" w:rsidRDefault="00110654">
      <w:pPr>
        <w:pStyle w:val="Akapitzlist"/>
        <w:numPr>
          <w:ilvl w:val="0"/>
          <w:numId w:val="7"/>
        </w:numPr>
        <w:suppressAutoHyphens w:val="0"/>
        <w:spacing w:before="120" w:after="120"/>
        <w:ind w:left="567" w:hanging="567"/>
        <w:contextualSpacing w:val="0"/>
        <w:jc w:val="both"/>
        <w:rPr>
          <w:rFonts w:ascii="Cambria" w:hAnsi="Cambria" w:cs="Arial"/>
          <w:sz w:val="21"/>
          <w:szCs w:val="21"/>
        </w:rPr>
      </w:pPr>
      <w:r w:rsidRPr="006B2EBD">
        <w:rPr>
          <w:rFonts w:ascii="Cambria" w:hAnsi="Cambria" w:cs="Arial"/>
          <w:sz w:val="21"/>
          <w:szCs w:val="21"/>
        </w:rPr>
        <w:t xml:space="preserve">Osoba występująca w imieniu Wykonawcy musi posiadać umocowanie do jego reprezentowania. W celu potwierdzenia, że osoba działająca w imieniu Wykonawcy jest umocowana do jego reprezentowania winna przedłożyć pełnomocnictwo lub inny dokument potwierdzający umocowanie do reprezentowania Wykonawcy. Dokument potwierdzający umocowanie do reprezentowania Wykonawcy lub pełnomocnictwo winne, być sporządzone w formie określonej w pkt </w:t>
      </w:r>
      <w:r w:rsidR="00E84E5F">
        <w:rPr>
          <w:rFonts w:ascii="Cambria" w:hAnsi="Cambria" w:cs="Arial"/>
          <w:sz w:val="21"/>
          <w:szCs w:val="21"/>
        </w:rPr>
        <w:t>8</w:t>
      </w:r>
      <w:r w:rsidRPr="006B2EBD">
        <w:rPr>
          <w:rFonts w:ascii="Cambria" w:hAnsi="Cambria" w:cs="Arial"/>
          <w:sz w:val="21"/>
          <w:szCs w:val="21"/>
        </w:rPr>
        <w:t>.</w:t>
      </w:r>
      <w:r w:rsidR="00E15AD2">
        <w:rPr>
          <w:rFonts w:ascii="Cambria" w:hAnsi="Cambria" w:cs="Arial"/>
          <w:sz w:val="21"/>
          <w:szCs w:val="21"/>
        </w:rPr>
        <w:t>3</w:t>
      </w:r>
      <w:r w:rsidRPr="006B2EBD">
        <w:rPr>
          <w:rFonts w:ascii="Cambria" w:hAnsi="Cambria" w:cs="Arial"/>
          <w:sz w:val="21"/>
          <w:szCs w:val="21"/>
        </w:rPr>
        <w:t xml:space="preserve"> Zaproszenia do negocjacji. </w:t>
      </w:r>
    </w:p>
    <w:p w14:paraId="631566B3" w14:textId="759C8391" w:rsidR="00110654" w:rsidRPr="006B2EBD" w:rsidRDefault="00110654">
      <w:pPr>
        <w:pStyle w:val="Akapitzlist"/>
        <w:numPr>
          <w:ilvl w:val="0"/>
          <w:numId w:val="7"/>
        </w:numPr>
        <w:suppressAutoHyphens w:val="0"/>
        <w:spacing w:before="120" w:after="120"/>
        <w:ind w:left="567" w:hanging="567"/>
        <w:contextualSpacing w:val="0"/>
        <w:jc w:val="both"/>
        <w:rPr>
          <w:rFonts w:ascii="Cambria" w:hAnsi="Cambria" w:cs="Arial"/>
          <w:sz w:val="21"/>
          <w:szCs w:val="21"/>
        </w:rPr>
      </w:pPr>
      <w:r w:rsidRPr="006B2EBD">
        <w:rPr>
          <w:rFonts w:ascii="Cambria" w:hAnsi="Cambria" w:cs="Arial"/>
          <w:sz w:val="21"/>
          <w:szCs w:val="21"/>
        </w:rPr>
        <w:lastRenderedPageBreak/>
        <w:t>Zamawiający przekazuje pozostałe informacje niezbędne do przeprowadzenia postępowania, w tym projektowane postanowienia, które zostaną wprowadzone do treści umowy w sprawie zamówienia publicznego oraz</w:t>
      </w:r>
      <w:r w:rsidR="006E3E15">
        <w:rPr>
          <w:rFonts w:ascii="Cambria" w:hAnsi="Cambria" w:cs="Arial"/>
          <w:sz w:val="21"/>
          <w:szCs w:val="21"/>
        </w:rPr>
        <w:t xml:space="preserve"> program funkcjonalno-użytkowy:</w:t>
      </w:r>
    </w:p>
    <w:p w14:paraId="4711C6B4" w14:textId="77777777" w:rsidR="00110654" w:rsidRPr="006B2EBD" w:rsidRDefault="00110654" w:rsidP="00110654">
      <w:pPr>
        <w:pStyle w:val="Akapitzlist"/>
        <w:ind w:left="357"/>
        <w:jc w:val="both"/>
        <w:rPr>
          <w:rFonts w:cs="Arial"/>
          <w:sz w:val="21"/>
          <w:szCs w:val="21"/>
        </w:rPr>
      </w:pPr>
    </w:p>
    <w:p w14:paraId="65412966" w14:textId="77777777" w:rsidR="00C33598" w:rsidRPr="00C13D64" w:rsidRDefault="00C33598" w:rsidP="00110654">
      <w:pPr>
        <w:pStyle w:val="Akapitzlist"/>
        <w:ind w:left="357"/>
        <w:jc w:val="both"/>
        <w:rPr>
          <w:rFonts w:cs="Arial"/>
          <w:sz w:val="22"/>
          <w:szCs w:val="22"/>
        </w:rPr>
      </w:pPr>
    </w:p>
    <w:tbl>
      <w:tblPr>
        <w:tblW w:w="8990" w:type="dxa"/>
        <w:tblInd w:w="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90"/>
      </w:tblGrid>
      <w:tr w:rsidR="00110654" w:rsidRPr="00C13D64" w14:paraId="0ACD85E8" w14:textId="77777777" w:rsidTr="0066254D">
        <w:tc>
          <w:tcPr>
            <w:tcW w:w="8990" w:type="dxa"/>
            <w:shd w:val="clear" w:color="auto" w:fill="E7E6E6"/>
          </w:tcPr>
          <w:p w14:paraId="1000D3E4" w14:textId="77777777" w:rsidR="00110654" w:rsidRPr="007177F3" w:rsidRDefault="00110654" w:rsidP="00110654">
            <w:pPr>
              <w:snapToGrid w:val="0"/>
              <w:spacing w:before="120"/>
              <w:ind w:left="507" w:hanging="507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7177F3">
              <w:rPr>
                <w:rFonts w:ascii="Cambria" w:hAnsi="Cambria" w:cs="Arial"/>
                <w:b/>
                <w:sz w:val="22"/>
                <w:szCs w:val="22"/>
              </w:rPr>
              <w:t>INFORMACJE NIEZBĘDNE DO PRZEPROWADZENIA POSTĘPOWANIA</w:t>
            </w:r>
          </w:p>
        </w:tc>
      </w:tr>
      <w:bookmarkEnd w:id="0"/>
    </w:tbl>
    <w:p w14:paraId="67C7C96C" w14:textId="79014951" w:rsidR="00A53927" w:rsidRPr="002F6C12" w:rsidRDefault="00A53927" w:rsidP="0066254D">
      <w:pPr>
        <w:spacing w:before="120"/>
        <w:rPr>
          <w:rFonts w:ascii="Cambria" w:hAnsi="Cambria"/>
          <w:b/>
          <w:bCs/>
          <w:sz w:val="21"/>
          <w:szCs w:val="21"/>
        </w:rPr>
      </w:pPr>
    </w:p>
    <w:p w14:paraId="7687187C" w14:textId="77777777" w:rsidR="00A53927" w:rsidRPr="002F6C12" w:rsidRDefault="00A53927">
      <w:pPr>
        <w:spacing w:before="120"/>
        <w:jc w:val="both"/>
        <w:rPr>
          <w:rFonts w:ascii="Cambria" w:hAnsi="Cambria" w:cs="Arial"/>
          <w:b/>
          <w:sz w:val="21"/>
          <w:szCs w:val="21"/>
        </w:rPr>
      </w:pPr>
    </w:p>
    <w:tbl>
      <w:tblPr>
        <w:tblW w:w="907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7"/>
      </w:tblGrid>
      <w:tr w:rsidR="00A53927" w:rsidRPr="002F6C12" w14:paraId="71EAC606" w14:textId="77777777" w:rsidTr="00435825">
        <w:tc>
          <w:tcPr>
            <w:tcW w:w="9077" w:type="dxa"/>
            <w:shd w:val="clear" w:color="auto" w:fill="E7E6E6"/>
          </w:tcPr>
          <w:p w14:paraId="5AAB1FAB" w14:textId="74F7DE8D" w:rsidR="00A53927" w:rsidRPr="002F6C12" w:rsidRDefault="00A53927" w:rsidP="007177F3">
            <w:pPr>
              <w:snapToGrid w:val="0"/>
              <w:spacing w:before="120"/>
              <w:ind w:left="599" w:hanging="599"/>
              <w:jc w:val="both"/>
              <w:rPr>
                <w:rFonts w:ascii="Cambria" w:hAnsi="Cambria" w:cs="Arial"/>
                <w:b/>
                <w:sz w:val="21"/>
                <w:szCs w:val="21"/>
              </w:rPr>
            </w:pPr>
            <w:r w:rsidRPr="002F6C12">
              <w:rPr>
                <w:rFonts w:ascii="Cambria" w:hAnsi="Cambria" w:cs="Arial"/>
                <w:b/>
                <w:sz w:val="21"/>
                <w:szCs w:val="21"/>
              </w:rPr>
              <w:t xml:space="preserve">1. </w:t>
            </w:r>
            <w:r w:rsidRPr="002F6C12">
              <w:rPr>
                <w:rFonts w:ascii="Cambria" w:hAnsi="Cambria" w:cs="Arial"/>
                <w:b/>
                <w:sz w:val="21"/>
                <w:szCs w:val="21"/>
              </w:rPr>
              <w:tab/>
            </w:r>
            <w:r w:rsidR="00706187" w:rsidRPr="00F44844">
              <w:rPr>
                <w:rFonts w:ascii="Cambria" w:hAnsi="Cambria" w:cs="Arial"/>
                <w:b/>
                <w:sz w:val="22"/>
                <w:szCs w:val="22"/>
              </w:rPr>
              <w:t xml:space="preserve">NAZWA ORAZ ADRES ZAMAWIAJĄCEGO, </w:t>
            </w:r>
            <w:r w:rsidR="00706187" w:rsidRPr="00F44844">
              <w:rPr>
                <w:rFonts w:ascii="Cambria" w:hAnsi="Cambria" w:cs="Arial"/>
                <w:b/>
                <w:sz w:val="21"/>
                <w:szCs w:val="21"/>
              </w:rPr>
              <w:t>NUMER TELEFONU, ADRES POCZTY ELEKTRONICZNEJ</w:t>
            </w:r>
            <w:r w:rsidR="00516656">
              <w:rPr>
                <w:rFonts w:ascii="Cambria" w:hAnsi="Cambria" w:cs="Arial"/>
                <w:b/>
                <w:sz w:val="21"/>
                <w:szCs w:val="21"/>
              </w:rPr>
              <w:t>.</w:t>
            </w:r>
          </w:p>
        </w:tc>
      </w:tr>
    </w:tbl>
    <w:p w14:paraId="5A2238F5" w14:textId="77777777" w:rsidR="004879CD" w:rsidRDefault="004879CD" w:rsidP="004879CD">
      <w:pPr>
        <w:ind w:left="709"/>
        <w:jc w:val="both"/>
        <w:rPr>
          <w:rFonts w:ascii="Cambria" w:eastAsia="SimSun" w:hAnsi="Cambria" w:cs="Arial"/>
          <w:b/>
          <w:sz w:val="21"/>
          <w:szCs w:val="21"/>
        </w:rPr>
      </w:pPr>
    </w:p>
    <w:p w14:paraId="6F98B108" w14:textId="706B2974" w:rsidR="001F2519" w:rsidRPr="006B2EBD" w:rsidRDefault="003F6323" w:rsidP="004879CD">
      <w:pPr>
        <w:ind w:left="709"/>
        <w:jc w:val="both"/>
        <w:rPr>
          <w:rFonts w:ascii="Cambria" w:eastAsia="SimSun" w:hAnsi="Cambria" w:cs="Arial"/>
          <w:b/>
          <w:sz w:val="21"/>
          <w:szCs w:val="21"/>
        </w:rPr>
      </w:pPr>
      <w:r w:rsidRPr="006B2EBD">
        <w:rPr>
          <w:rFonts w:ascii="Cambria" w:eastAsia="SimSun" w:hAnsi="Cambria" w:cs="Arial"/>
          <w:b/>
          <w:sz w:val="21"/>
          <w:szCs w:val="21"/>
        </w:rPr>
        <w:t xml:space="preserve">„Uzdrowisko Świnoujście” S.A.  </w:t>
      </w:r>
      <w:r w:rsidR="001F2519" w:rsidRPr="006B2EBD">
        <w:rPr>
          <w:rFonts w:ascii="Cambria" w:eastAsia="SimSun" w:hAnsi="Cambria" w:cs="Arial"/>
          <w:sz w:val="21"/>
          <w:szCs w:val="21"/>
        </w:rPr>
        <w:t>(„Zamawiający”)</w:t>
      </w:r>
    </w:p>
    <w:p w14:paraId="723EF0A5" w14:textId="615A5B06" w:rsidR="001F2519" w:rsidRPr="006B2EBD" w:rsidRDefault="003F6323" w:rsidP="004879CD">
      <w:pPr>
        <w:ind w:left="709"/>
        <w:jc w:val="both"/>
        <w:rPr>
          <w:rFonts w:ascii="Cambria" w:eastAsia="SimSun" w:hAnsi="Cambria" w:cs="Arial"/>
          <w:b/>
          <w:sz w:val="21"/>
          <w:szCs w:val="21"/>
        </w:rPr>
      </w:pPr>
      <w:r w:rsidRPr="006B2EBD">
        <w:rPr>
          <w:rFonts w:ascii="Cambria" w:eastAsia="SimSun" w:hAnsi="Cambria" w:cs="Arial"/>
          <w:b/>
          <w:sz w:val="21"/>
          <w:szCs w:val="21"/>
        </w:rPr>
        <w:t>siedziba Spółki</w:t>
      </w:r>
      <w:r w:rsidR="001F2519" w:rsidRPr="006B2EBD">
        <w:rPr>
          <w:rFonts w:ascii="Cambria" w:eastAsia="SimSun" w:hAnsi="Cambria" w:cs="Arial"/>
          <w:b/>
          <w:sz w:val="21"/>
          <w:szCs w:val="21"/>
        </w:rPr>
        <w:t xml:space="preserve">: </w:t>
      </w:r>
    </w:p>
    <w:p w14:paraId="0763997C" w14:textId="77777777" w:rsidR="003F6323" w:rsidRPr="006B2EBD" w:rsidRDefault="003F6323" w:rsidP="004879CD">
      <w:pPr>
        <w:ind w:left="709"/>
        <w:jc w:val="both"/>
        <w:rPr>
          <w:rFonts w:ascii="Cambria" w:eastAsia="SimSun" w:hAnsi="Cambria" w:cs="Arial"/>
          <w:bCs/>
          <w:sz w:val="21"/>
          <w:szCs w:val="21"/>
        </w:rPr>
      </w:pPr>
      <w:r w:rsidRPr="006B2EBD">
        <w:rPr>
          <w:rFonts w:ascii="Cambria" w:eastAsia="SimSun" w:hAnsi="Cambria" w:cs="Arial"/>
          <w:bCs/>
          <w:sz w:val="21"/>
          <w:szCs w:val="21"/>
        </w:rPr>
        <w:t>ul. Nowowiejskiego 2</w:t>
      </w:r>
    </w:p>
    <w:p w14:paraId="795E8AA3" w14:textId="77777777" w:rsidR="003F6323" w:rsidRPr="006B2EBD" w:rsidRDefault="003F6323" w:rsidP="004879CD">
      <w:pPr>
        <w:ind w:left="709"/>
        <w:jc w:val="both"/>
        <w:rPr>
          <w:rFonts w:ascii="Cambria" w:eastAsia="SimSun" w:hAnsi="Cambria" w:cs="Arial"/>
          <w:bCs/>
          <w:sz w:val="21"/>
          <w:szCs w:val="21"/>
        </w:rPr>
      </w:pPr>
      <w:r w:rsidRPr="006B2EBD">
        <w:rPr>
          <w:rFonts w:ascii="Cambria" w:eastAsia="SimSun" w:hAnsi="Cambria" w:cs="Arial"/>
          <w:bCs/>
          <w:sz w:val="21"/>
          <w:szCs w:val="21"/>
        </w:rPr>
        <w:t>72-600 Świnoujście</w:t>
      </w:r>
    </w:p>
    <w:p w14:paraId="2F269FD8" w14:textId="2576A6A1" w:rsidR="001F2519" w:rsidRPr="006B2EBD" w:rsidRDefault="001F2519" w:rsidP="004879CD">
      <w:pPr>
        <w:ind w:left="709"/>
        <w:jc w:val="both"/>
        <w:rPr>
          <w:rFonts w:ascii="Cambria" w:eastAsia="SimSun" w:hAnsi="Cambria" w:cs="Arial"/>
          <w:bCs/>
          <w:sz w:val="21"/>
          <w:szCs w:val="21"/>
        </w:rPr>
      </w:pPr>
      <w:r w:rsidRPr="006B2EBD">
        <w:rPr>
          <w:rFonts w:ascii="Cambria" w:eastAsia="SimSun" w:hAnsi="Cambria" w:cs="Arial"/>
          <w:bCs/>
          <w:sz w:val="21"/>
          <w:szCs w:val="21"/>
        </w:rPr>
        <w:t xml:space="preserve">tel. </w:t>
      </w:r>
      <w:r w:rsidR="003F6323" w:rsidRPr="006B2EBD">
        <w:rPr>
          <w:rFonts w:ascii="Cambria" w:eastAsia="SimSun" w:hAnsi="Cambria" w:cs="Arial"/>
          <w:bCs/>
          <w:sz w:val="21"/>
          <w:szCs w:val="21"/>
        </w:rPr>
        <w:t>91 321 - 37- 60</w:t>
      </w:r>
    </w:p>
    <w:p w14:paraId="356368EB" w14:textId="4859B578" w:rsidR="001F2519" w:rsidRPr="006B2EBD" w:rsidRDefault="001F2519" w:rsidP="004879CD">
      <w:pPr>
        <w:ind w:left="709"/>
        <w:jc w:val="both"/>
        <w:rPr>
          <w:rFonts w:ascii="Cambria" w:eastAsia="SimSun" w:hAnsi="Cambria" w:cs="Arial"/>
          <w:sz w:val="21"/>
          <w:szCs w:val="21"/>
        </w:rPr>
      </w:pPr>
      <w:r w:rsidRPr="006B2EBD">
        <w:rPr>
          <w:rFonts w:ascii="Cambria" w:eastAsia="SimSun" w:hAnsi="Cambria" w:cs="Arial"/>
          <w:sz w:val="21"/>
          <w:szCs w:val="21"/>
        </w:rPr>
        <w:t xml:space="preserve">e-mail: </w:t>
      </w:r>
      <w:r w:rsidR="003F6323" w:rsidRPr="006B2EBD">
        <w:rPr>
          <w:rFonts w:ascii="Cambria" w:eastAsia="SimSun" w:hAnsi="Cambria" w:cs="Arial"/>
          <w:bCs/>
          <w:color w:val="0000FF"/>
          <w:sz w:val="21"/>
          <w:szCs w:val="21"/>
          <w:u w:val="single"/>
          <w:lang w:val="de-DE"/>
        </w:rPr>
        <w:t>sekre</w:t>
      </w:r>
      <w:r w:rsidR="00D134C1">
        <w:rPr>
          <w:rFonts w:ascii="Cambria" w:eastAsia="SimSun" w:hAnsi="Cambria" w:cs="Arial"/>
          <w:bCs/>
          <w:color w:val="0000FF"/>
          <w:sz w:val="21"/>
          <w:szCs w:val="21"/>
          <w:u w:val="single"/>
          <w:lang w:val="de-DE"/>
        </w:rPr>
        <w:t>tariat</w:t>
      </w:r>
      <w:r w:rsidR="003F6323" w:rsidRPr="006B2EBD">
        <w:rPr>
          <w:rFonts w:ascii="Cambria" w:eastAsia="SimSun" w:hAnsi="Cambria" w:cs="Arial"/>
          <w:bCs/>
          <w:color w:val="0000FF"/>
          <w:sz w:val="21"/>
          <w:szCs w:val="21"/>
          <w:u w:val="single"/>
          <w:lang w:val="de-DE"/>
        </w:rPr>
        <w:t>@uzdrowisko.pl</w:t>
      </w:r>
    </w:p>
    <w:p w14:paraId="3C15F7F1" w14:textId="77777777" w:rsidR="00873F3D" w:rsidRPr="002F6C12" w:rsidRDefault="00873F3D">
      <w:pPr>
        <w:spacing w:before="120"/>
        <w:rPr>
          <w:rFonts w:ascii="Cambria" w:hAnsi="Cambria" w:cs="Arial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7"/>
      </w:tblGrid>
      <w:tr w:rsidR="00A53927" w:rsidRPr="002F6C12" w14:paraId="192B6E54" w14:textId="77777777">
        <w:tc>
          <w:tcPr>
            <w:tcW w:w="9077" w:type="dxa"/>
            <w:shd w:val="clear" w:color="auto" w:fill="E7E6E6"/>
          </w:tcPr>
          <w:p w14:paraId="18A55144" w14:textId="77777777" w:rsidR="00A53927" w:rsidRPr="002F6C12" w:rsidRDefault="00A53927">
            <w:pPr>
              <w:snapToGrid w:val="0"/>
              <w:spacing w:before="120"/>
              <w:rPr>
                <w:rFonts w:ascii="Cambria" w:hAnsi="Cambria" w:cs="Arial"/>
                <w:b/>
                <w:sz w:val="21"/>
                <w:szCs w:val="21"/>
              </w:rPr>
            </w:pPr>
            <w:r w:rsidRPr="002F6C12">
              <w:rPr>
                <w:rFonts w:ascii="Cambria" w:hAnsi="Cambria" w:cs="Arial"/>
                <w:b/>
                <w:sz w:val="21"/>
                <w:szCs w:val="21"/>
              </w:rPr>
              <w:t xml:space="preserve">2. </w:t>
            </w:r>
            <w:r w:rsidRPr="002F6C12">
              <w:rPr>
                <w:rFonts w:ascii="Cambria" w:hAnsi="Cambria" w:cs="Arial"/>
                <w:b/>
                <w:sz w:val="21"/>
                <w:szCs w:val="21"/>
              </w:rPr>
              <w:tab/>
              <w:t>TRYB UDZIELANIA ZAMÓWIENIA</w:t>
            </w:r>
          </w:p>
        </w:tc>
      </w:tr>
    </w:tbl>
    <w:p w14:paraId="32345114" w14:textId="77777777" w:rsidR="00A53927" w:rsidRPr="002F6C12" w:rsidRDefault="00A53927">
      <w:pPr>
        <w:spacing w:before="120"/>
        <w:rPr>
          <w:rFonts w:ascii="Cambria" w:hAnsi="Cambria" w:cs="Arial"/>
          <w:sz w:val="21"/>
          <w:szCs w:val="21"/>
        </w:rPr>
      </w:pPr>
    </w:p>
    <w:p w14:paraId="075AE96C" w14:textId="2747AE45" w:rsidR="00435825" w:rsidRPr="006B2EBD" w:rsidRDefault="00A53927" w:rsidP="001F2519">
      <w:pPr>
        <w:spacing w:before="120"/>
        <w:ind w:left="708" w:hanging="708"/>
        <w:jc w:val="both"/>
        <w:rPr>
          <w:rFonts w:ascii="Cambria" w:hAnsi="Cambria" w:cs="Verdana"/>
          <w:sz w:val="21"/>
          <w:szCs w:val="21"/>
        </w:rPr>
      </w:pPr>
      <w:r w:rsidRPr="00664A84">
        <w:rPr>
          <w:rFonts w:ascii="Cambria" w:hAnsi="Cambria" w:cs="Arial"/>
          <w:bCs/>
          <w:sz w:val="22"/>
          <w:szCs w:val="22"/>
        </w:rPr>
        <w:t>2.1.</w:t>
      </w:r>
      <w:r w:rsidRPr="00664A84">
        <w:rPr>
          <w:rFonts w:ascii="Cambria" w:hAnsi="Cambria" w:cs="Arial"/>
          <w:bCs/>
          <w:sz w:val="22"/>
          <w:szCs w:val="22"/>
        </w:rPr>
        <w:tab/>
      </w:r>
      <w:r w:rsidR="00516656" w:rsidRPr="006B2EBD">
        <w:rPr>
          <w:rFonts w:ascii="Cambria" w:hAnsi="Cambria" w:cs="Verdana"/>
          <w:sz w:val="21"/>
          <w:szCs w:val="21"/>
        </w:rPr>
        <w:t xml:space="preserve">Postępowanie </w:t>
      </w:r>
      <w:r w:rsidR="00092699" w:rsidRPr="006B2EBD">
        <w:rPr>
          <w:rFonts w:ascii="Cambria" w:hAnsi="Cambria" w:cs="Verdana"/>
          <w:sz w:val="21"/>
          <w:szCs w:val="21"/>
        </w:rPr>
        <w:t>prowadzone jest w trybie zamówienia z wolnej ręki</w:t>
      </w:r>
      <w:r w:rsidR="00516656" w:rsidRPr="006B2EBD">
        <w:rPr>
          <w:rFonts w:ascii="Cambria" w:hAnsi="Cambria" w:cs="Verdana"/>
          <w:sz w:val="21"/>
          <w:szCs w:val="21"/>
        </w:rPr>
        <w:t xml:space="preserve"> w oparciu o </w:t>
      </w:r>
      <w:r w:rsidR="006E3E15" w:rsidRPr="006B2EBD">
        <w:rPr>
          <w:rFonts w:ascii="Cambria" w:hAnsi="Cambria" w:cstheme="minorHAnsi"/>
          <w:sz w:val="21"/>
          <w:szCs w:val="21"/>
        </w:rPr>
        <w:t>art. 304 i art. 305 pkt 1)</w:t>
      </w:r>
      <w:r w:rsidR="006E3E15">
        <w:rPr>
          <w:rFonts w:ascii="Cambria" w:hAnsi="Cambria" w:cstheme="minorHAnsi"/>
          <w:sz w:val="21"/>
          <w:szCs w:val="21"/>
        </w:rPr>
        <w:t xml:space="preserve"> w zw.</w:t>
      </w:r>
      <w:r w:rsidR="006E3E15" w:rsidRPr="006B2EBD">
        <w:rPr>
          <w:rFonts w:ascii="Cambria" w:hAnsi="Cambria" w:cstheme="minorHAnsi"/>
          <w:sz w:val="21"/>
          <w:szCs w:val="21"/>
        </w:rPr>
        <w:t xml:space="preserve"> z art. 214 ust. 1 pkt. 1) </w:t>
      </w:r>
      <w:r w:rsidR="00516656" w:rsidRPr="006B2EBD">
        <w:rPr>
          <w:rFonts w:ascii="Cambria" w:hAnsi="Cambria" w:cs="Verdana"/>
          <w:sz w:val="21"/>
          <w:szCs w:val="21"/>
        </w:rPr>
        <w:t xml:space="preserve">ustawy </w:t>
      </w:r>
      <w:r w:rsidR="00092699" w:rsidRPr="006B2EBD">
        <w:rPr>
          <w:rFonts w:ascii="Cambria" w:hAnsi="Cambria" w:cs="Verdana"/>
          <w:sz w:val="21"/>
          <w:szCs w:val="21"/>
        </w:rPr>
        <w:t xml:space="preserve">z dnia 11 września 2019 r. </w:t>
      </w:r>
      <w:r w:rsidR="00516656" w:rsidRPr="006B2EBD">
        <w:rPr>
          <w:rFonts w:ascii="Cambria" w:hAnsi="Cambria" w:cs="Verdana"/>
          <w:sz w:val="21"/>
          <w:szCs w:val="21"/>
        </w:rPr>
        <w:t xml:space="preserve">Prawo </w:t>
      </w:r>
      <w:r w:rsidR="00092699" w:rsidRPr="006B2EBD">
        <w:rPr>
          <w:rFonts w:ascii="Cambria" w:hAnsi="Cambria" w:cs="Verdana"/>
          <w:sz w:val="21"/>
          <w:szCs w:val="21"/>
        </w:rPr>
        <w:t>z</w:t>
      </w:r>
      <w:r w:rsidR="00516656" w:rsidRPr="006B2EBD">
        <w:rPr>
          <w:rFonts w:ascii="Cambria" w:hAnsi="Cambria" w:cs="Verdana"/>
          <w:sz w:val="21"/>
          <w:szCs w:val="21"/>
        </w:rPr>
        <w:t xml:space="preserve">amówień </w:t>
      </w:r>
      <w:r w:rsidR="00092699" w:rsidRPr="006B2EBD">
        <w:rPr>
          <w:rFonts w:ascii="Cambria" w:hAnsi="Cambria" w:cs="Verdana"/>
          <w:sz w:val="21"/>
          <w:szCs w:val="21"/>
        </w:rPr>
        <w:t>p</w:t>
      </w:r>
      <w:r w:rsidR="00516656" w:rsidRPr="006B2EBD">
        <w:rPr>
          <w:rFonts w:ascii="Cambria" w:hAnsi="Cambria" w:cs="Verdana"/>
          <w:sz w:val="21"/>
          <w:szCs w:val="21"/>
        </w:rPr>
        <w:t>ublicznych (</w:t>
      </w:r>
      <w:proofErr w:type="spellStart"/>
      <w:r w:rsidR="00516656" w:rsidRPr="006B2EBD">
        <w:rPr>
          <w:rFonts w:ascii="Cambria" w:hAnsi="Cambria" w:cs="Verdana"/>
          <w:sz w:val="21"/>
          <w:szCs w:val="21"/>
        </w:rPr>
        <w:t>t.j</w:t>
      </w:r>
      <w:proofErr w:type="spellEnd"/>
      <w:r w:rsidR="00516656" w:rsidRPr="006B2EBD">
        <w:rPr>
          <w:rFonts w:ascii="Cambria" w:hAnsi="Cambria" w:cs="Verdana"/>
          <w:sz w:val="21"/>
          <w:szCs w:val="21"/>
        </w:rPr>
        <w:t xml:space="preserve">. Dz. U. z </w:t>
      </w:r>
      <w:r w:rsidR="003F6323" w:rsidRPr="006B2EBD">
        <w:rPr>
          <w:rFonts w:ascii="Cambria" w:hAnsi="Cambria" w:cs="Verdana"/>
          <w:sz w:val="21"/>
          <w:szCs w:val="21"/>
        </w:rPr>
        <w:t>2024</w:t>
      </w:r>
      <w:r w:rsidR="005D3328" w:rsidRPr="006B2EBD">
        <w:rPr>
          <w:rFonts w:ascii="Cambria" w:hAnsi="Cambria" w:cs="Verdana"/>
          <w:sz w:val="21"/>
          <w:szCs w:val="21"/>
        </w:rPr>
        <w:t xml:space="preserve"> r.</w:t>
      </w:r>
      <w:r w:rsidR="003F6323" w:rsidRPr="006B2EBD">
        <w:rPr>
          <w:rFonts w:ascii="Cambria" w:hAnsi="Cambria" w:cs="Verdana"/>
          <w:sz w:val="21"/>
          <w:szCs w:val="21"/>
        </w:rPr>
        <w:t>, poz. 1320</w:t>
      </w:r>
      <w:r w:rsidR="00516656" w:rsidRPr="006B2EBD">
        <w:rPr>
          <w:rFonts w:ascii="Cambria" w:hAnsi="Cambria" w:cs="Verdana"/>
          <w:sz w:val="21"/>
          <w:szCs w:val="21"/>
        </w:rPr>
        <w:t xml:space="preserve"> – dalej jako „PZP”) o wartości </w:t>
      </w:r>
      <w:r w:rsidR="006A57C8" w:rsidRPr="006B2EBD">
        <w:rPr>
          <w:rFonts w:ascii="Cambria" w:hAnsi="Cambria" w:cs="Verdana"/>
          <w:sz w:val="21"/>
          <w:szCs w:val="21"/>
        </w:rPr>
        <w:t>mniejszej od</w:t>
      </w:r>
      <w:r w:rsidR="00516656" w:rsidRPr="006B2EBD">
        <w:rPr>
          <w:rFonts w:ascii="Cambria" w:hAnsi="Cambria" w:cs="Verdana"/>
          <w:sz w:val="21"/>
          <w:szCs w:val="21"/>
        </w:rPr>
        <w:t xml:space="preserve"> progów unijnych.</w:t>
      </w:r>
    </w:p>
    <w:p w14:paraId="10F44E4C" w14:textId="64ACB624" w:rsidR="003F6323" w:rsidRPr="006B2EBD" w:rsidRDefault="003F6323" w:rsidP="001F2519">
      <w:pPr>
        <w:spacing w:before="120"/>
        <w:ind w:left="708" w:hanging="708"/>
        <w:jc w:val="both"/>
        <w:rPr>
          <w:rFonts w:ascii="Cambria" w:hAnsi="Cambria" w:cs="Verdana"/>
          <w:sz w:val="21"/>
          <w:szCs w:val="21"/>
        </w:rPr>
      </w:pPr>
      <w:r w:rsidRPr="006B2EBD">
        <w:rPr>
          <w:rFonts w:ascii="Cambria" w:hAnsi="Cambria" w:cs="Verdana"/>
          <w:sz w:val="21"/>
          <w:szCs w:val="21"/>
        </w:rPr>
        <w:t>2.2.</w:t>
      </w:r>
      <w:r w:rsidRPr="006B2EBD">
        <w:rPr>
          <w:rFonts w:ascii="Cambria" w:hAnsi="Cambria" w:cs="Verdana"/>
          <w:sz w:val="21"/>
          <w:szCs w:val="21"/>
        </w:rPr>
        <w:tab/>
        <w:t>Postępowanie jest prowadzone zgodnie z zasadami przewidzianymi dla zamówień klasycznych o wartości mniejszej niż progi unijne.</w:t>
      </w:r>
    </w:p>
    <w:p w14:paraId="437F69C4" w14:textId="77777777" w:rsidR="007177F3" w:rsidRPr="002F6C12" w:rsidRDefault="007177F3" w:rsidP="001F2519">
      <w:pPr>
        <w:spacing w:before="120"/>
        <w:ind w:left="708" w:hanging="708"/>
        <w:jc w:val="both"/>
        <w:rPr>
          <w:rFonts w:ascii="Cambria" w:hAnsi="Cambria" w:cs="Arial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7"/>
      </w:tblGrid>
      <w:tr w:rsidR="00A53927" w:rsidRPr="002F6C12" w14:paraId="7775FB5C" w14:textId="77777777">
        <w:tc>
          <w:tcPr>
            <w:tcW w:w="9077" w:type="dxa"/>
            <w:shd w:val="clear" w:color="auto" w:fill="E7E6E6"/>
          </w:tcPr>
          <w:p w14:paraId="45B97979" w14:textId="77777777" w:rsidR="00A53927" w:rsidRPr="002F6C12" w:rsidRDefault="00A53927">
            <w:pPr>
              <w:snapToGrid w:val="0"/>
              <w:spacing w:before="120"/>
              <w:rPr>
                <w:rFonts w:ascii="Cambria" w:hAnsi="Cambria" w:cs="Arial"/>
                <w:b/>
                <w:bCs/>
                <w:sz w:val="21"/>
                <w:szCs w:val="21"/>
              </w:rPr>
            </w:pPr>
            <w:r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3. </w:t>
            </w:r>
            <w:r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ab/>
              <w:t>OPIS PRZEDMIOTU ZAMÓWIENIA</w:t>
            </w:r>
          </w:p>
        </w:tc>
      </w:tr>
    </w:tbl>
    <w:p w14:paraId="0438E18D" w14:textId="6BC564B6" w:rsidR="00A53927" w:rsidRPr="002F6C12" w:rsidRDefault="00A2736B">
      <w:pPr>
        <w:spacing w:before="120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3.1      Zakres rzeczowy przedmiotu zam</w:t>
      </w:r>
      <w:r w:rsidR="00BF243C">
        <w:rPr>
          <w:rFonts w:ascii="Cambria" w:hAnsi="Cambria" w:cs="Arial"/>
          <w:sz w:val="21"/>
          <w:szCs w:val="21"/>
        </w:rPr>
        <w:t>ó</w:t>
      </w:r>
      <w:r>
        <w:rPr>
          <w:rFonts w:ascii="Cambria" w:hAnsi="Cambria" w:cs="Arial"/>
          <w:sz w:val="21"/>
          <w:szCs w:val="21"/>
        </w:rPr>
        <w:t>wienia</w:t>
      </w:r>
    </w:p>
    <w:p w14:paraId="14407E6F" w14:textId="1EEFC5A8" w:rsidR="00A2736B" w:rsidRDefault="00A2736B" w:rsidP="00A2736B">
      <w:pPr>
        <w:pStyle w:val="Akapitzlist"/>
        <w:ind w:left="567" w:hanging="567"/>
        <w:rPr>
          <w:rFonts w:ascii="Cambria" w:hAnsi="Cambria"/>
          <w:sz w:val="21"/>
          <w:szCs w:val="21"/>
        </w:rPr>
      </w:pPr>
      <w:r w:rsidRPr="00A2736B">
        <w:rPr>
          <w:rFonts w:ascii="Cambria" w:hAnsi="Cambria"/>
          <w:sz w:val="21"/>
          <w:szCs w:val="21"/>
        </w:rPr>
        <w:tab/>
      </w:r>
    </w:p>
    <w:p w14:paraId="581DACB4" w14:textId="6222B984" w:rsidR="007B6D11" w:rsidRPr="007B6D11" w:rsidRDefault="007B6D11" w:rsidP="007B6D11">
      <w:pPr>
        <w:jc w:val="both"/>
        <w:rPr>
          <w:rFonts w:ascii="Cambria" w:hAnsi="Cambria"/>
          <w:sz w:val="21"/>
          <w:szCs w:val="21"/>
        </w:rPr>
      </w:pPr>
      <w:r w:rsidRPr="007B6D11">
        <w:rPr>
          <w:rFonts w:ascii="Cambria" w:hAnsi="Cambria"/>
          <w:bCs/>
          <w:sz w:val="21"/>
          <w:szCs w:val="21"/>
        </w:rPr>
        <w:t xml:space="preserve">Przedmiotem zamówienia jest </w:t>
      </w:r>
      <w:r w:rsidRPr="007B6D11">
        <w:rPr>
          <w:rFonts w:ascii="Cambria" w:hAnsi="Cambria"/>
          <w:sz w:val="21"/>
          <w:szCs w:val="21"/>
        </w:rPr>
        <w:t xml:space="preserve">cykliczne wytwarzanie i dostawa przez Wykonawcę  gotowych produktów kosmetycznych (zwanych w dalszej części umowy także „produktem”) w zakresie, ilościach i cechach opisanych w załączniku 1a </w:t>
      </w:r>
      <w:r w:rsidR="00BA3594">
        <w:rPr>
          <w:rFonts w:ascii="Cambria" w:hAnsi="Cambria"/>
          <w:sz w:val="21"/>
          <w:szCs w:val="21"/>
        </w:rPr>
        <w:t xml:space="preserve">do </w:t>
      </w:r>
      <w:r w:rsidR="008C4653" w:rsidRPr="008C4653">
        <w:rPr>
          <w:rFonts w:ascii="Cambria" w:hAnsi="Cambria"/>
          <w:bCs/>
          <w:sz w:val="21"/>
          <w:szCs w:val="21"/>
        </w:rPr>
        <w:t>Formularz</w:t>
      </w:r>
      <w:r w:rsidR="008C4653">
        <w:rPr>
          <w:rFonts w:ascii="Cambria" w:hAnsi="Cambria"/>
          <w:bCs/>
          <w:sz w:val="21"/>
          <w:szCs w:val="21"/>
        </w:rPr>
        <w:t>a</w:t>
      </w:r>
      <w:r w:rsidR="008C4653" w:rsidRPr="008C4653">
        <w:rPr>
          <w:rFonts w:ascii="Cambria" w:hAnsi="Cambria"/>
          <w:bCs/>
          <w:sz w:val="21"/>
          <w:szCs w:val="21"/>
        </w:rPr>
        <w:t xml:space="preserve"> wstępnej propozycji cenowej;</w:t>
      </w:r>
      <w:r w:rsidR="008C4653" w:rsidRPr="008C4653">
        <w:rPr>
          <w:rFonts w:ascii="Cambria" w:hAnsi="Cambria"/>
          <w:sz w:val="21"/>
          <w:szCs w:val="21"/>
        </w:rPr>
        <w:t xml:space="preserve"> </w:t>
      </w:r>
      <w:r w:rsidRPr="007B6D11">
        <w:rPr>
          <w:rFonts w:ascii="Cambria" w:hAnsi="Cambria"/>
          <w:sz w:val="21"/>
          <w:szCs w:val="21"/>
        </w:rPr>
        <w:t>(</w:t>
      </w:r>
      <w:r w:rsidR="006F097D">
        <w:rPr>
          <w:rFonts w:ascii="Cambria" w:hAnsi="Cambria"/>
          <w:sz w:val="21"/>
          <w:szCs w:val="21"/>
        </w:rPr>
        <w:t>OPZ</w:t>
      </w:r>
      <w:r w:rsidRPr="007B6D11">
        <w:rPr>
          <w:rFonts w:ascii="Cambria" w:hAnsi="Cambria"/>
          <w:sz w:val="21"/>
          <w:szCs w:val="21"/>
        </w:rPr>
        <w:t>).</w:t>
      </w:r>
    </w:p>
    <w:p w14:paraId="08FFE097" w14:textId="77777777" w:rsidR="00DE17BD" w:rsidRDefault="00DE17BD" w:rsidP="007B6D11">
      <w:pPr>
        <w:pStyle w:val="Akapitzlist"/>
        <w:ind w:left="0"/>
        <w:jc w:val="both"/>
        <w:rPr>
          <w:rFonts w:ascii="Cambria" w:hAnsi="Cambria"/>
          <w:sz w:val="21"/>
          <w:szCs w:val="21"/>
        </w:rPr>
      </w:pPr>
    </w:p>
    <w:p w14:paraId="057753CE" w14:textId="669BFB2D" w:rsidR="007B6D11" w:rsidRPr="007B6D11" w:rsidRDefault="007B6D11" w:rsidP="007B6D11">
      <w:pPr>
        <w:pStyle w:val="Akapitzlist"/>
        <w:ind w:left="0"/>
        <w:jc w:val="both"/>
        <w:rPr>
          <w:rFonts w:ascii="Cambria" w:hAnsi="Cambria"/>
          <w:sz w:val="21"/>
          <w:szCs w:val="21"/>
        </w:rPr>
      </w:pPr>
      <w:r w:rsidRPr="007B6D11">
        <w:rPr>
          <w:rFonts w:ascii="Cambria" w:hAnsi="Cambria"/>
          <w:sz w:val="21"/>
          <w:szCs w:val="21"/>
        </w:rPr>
        <w:t>Wykonawca będzie zobowiązany przygotować niezbędną dokumentację produktów, uzysk</w:t>
      </w:r>
      <w:r>
        <w:rPr>
          <w:rFonts w:ascii="Cambria" w:hAnsi="Cambria"/>
          <w:sz w:val="21"/>
          <w:szCs w:val="21"/>
        </w:rPr>
        <w:t xml:space="preserve">ać </w:t>
      </w:r>
      <w:r w:rsidRPr="007B6D11">
        <w:rPr>
          <w:rFonts w:ascii="Cambria" w:hAnsi="Cambria"/>
          <w:sz w:val="21"/>
          <w:szCs w:val="21"/>
        </w:rPr>
        <w:t>wszelkie zezwolenia wymagane prawem obowiązującym na terenie UE do wytwarzania gotowego produktu kosmetycznego, przekaże do krajowego systemu dane wytworzonych kosmetyków..</w:t>
      </w:r>
    </w:p>
    <w:p w14:paraId="435A1DA8" w14:textId="77777777" w:rsidR="007B6D11" w:rsidRDefault="007B6D11" w:rsidP="007B6D11">
      <w:pPr>
        <w:pStyle w:val="Akapitzlist"/>
        <w:ind w:left="567" w:hanging="567"/>
        <w:jc w:val="both"/>
        <w:rPr>
          <w:rFonts w:ascii="Cambria" w:hAnsi="Cambria"/>
          <w:sz w:val="21"/>
          <w:szCs w:val="21"/>
        </w:rPr>
      </w:pPr>
      <w:r w:rsidRPr="007B6D11">
        <w:rPr>
          <w:rFonts w:ascii="Cambria" w:hAnsi="Cambria"/>
          <w:sz w:val="21"/>
          <w:szCs w:val="21"/>
        </w:rPr>
        <w:t>Dostawy dokonywane będą na koszt i ryzyko Wykonawcy transportem zapewnionym przez</w:t>
      </w:r>
      <w:r>
        <w:rPr>
          <w:rFonts w:ascii="Cambria" w:hAnsi="Cambria"/>
          <w:sz w:val="21"/>
          <w:szCs w:val="21"/>
        </w:rPr>
        <w:t xml:space="preserve">   </w:t>
      </w:r>
    </w:p>
    <w:p w14:paraId="2AA45D52" w14:textId="77777777" w:rsidR="007B6D11" w:rsidRDefault="007B6D11" w:rsidP="007B6D11">
      <w:pPr>
        <w:pStyle w:val="Akapitzlist"/>
        <w:ind w:left="567" w:hanging="567"/>
        <w:jc w:val="both"/>
        <w:rPr>
          <w:rFonts w:ascii="Cambria" w:hAnsi="Cambria"/>
          <w:sz w:val="21"/>
          <w:szCs w:val="21"/>
        </w:rPr>
      </w:pPr>
      <w:r w:rsidRPr="007B6D11">
        <w:rPr>
          <w:rFonts w:ascii="Cambria" w:hAnsi="Cambria"/>
          <w:sz w:val="21"/>
          <w:szCs w:val="21"/>
        </w:rPr>
        <w:t xml:space="preserve">Wykonawcę. Wykonawca pokrywa  koszty transportu towarów z magazynu Wykonawcy do miejsca </w:t>
      </w:r>
    </w:p>
    <w:p w14:paraId="4DD6B437" w14:textId="73309A82" w:rsidR="007B6D11" w:rsidRPr="007B6D11" w:rsidRDefault="007B6D11" w:rsidP="007B6D11">
      <w:pPr>
        <w:pStyle w:val="Akapitzlist"/>
        <w:ind w:left="567" w:hanging="567"/>
        <w:jc w:val="both"/>
        <w:rPr>
          <w:rFonts w:ascii="Cambria" w:hAnsi="Cambria"/>
          <w:sz w:val="21"/>
          <w:szCs w:val="21"/>
        </w:rPr>
      </w:pPr>
      <w:r w:rsidRPr="007B6D11">
        <w:rPr>
          <w:rFonts w:ascii="Cambria" w:hAnsi="Cambria"/>
          <w:sz w:val="21"/>
          <w:szCs w:val="21"/>
        </w:rPr>
        <w:t>dostawy określonego przez Zamawiającego.</w:t>
      </w:r>
    </w:p>
    <w:p w14:paraId="63A7BFBF" w14:textId="77777777" w:rsidR="007B6D11" w:rsidRDefault="007B6D11" w:rsidP="007B6D11">
      <w:pPr>
        <w:pStyle w:val="Akapitzlist"/>
        <w:ind w:left="567" w:hanging="567"/>
        <w:jc w:val="both"/>
        <w:rPr>
          <w:rFonts w:ascii="Cambria" w:hAnsi="Cambria"/>
          <w:sz w:val="21"/>
          <w:szCs w:val="21"/>
        </w:rPr>
      </w:pPr>
      <w:r w:rsidRPr="007B6D11">
        <w:rPr>
          <w:rFonts w:ascii="Cambria" w:hAnsi="Cambria"/>
          <w:sz w:val="21"/>
          <w:szCs w:val="21"/>
        </w:rPr>
        <w:t xml:space="preserve">Produkty będą wydawane w opakowaniach, których koszt został ujęty w wynagrodzeniu </w:t>
      </w:r>
    </w:p>
    <w:p w14:paraId="40CC8C87" w14:textId="7E9CE26F" w:rsidR="007B6D11" w:rsidRPr="007B6D11" w:rsidRDefault="007B6D11" w:rsidP="007B6D11">
      <w:pPr>
        <w:jc w:val="both"/>
        <w:rPr>
          <w:rFonts w:ascii="Cambria" w:hAnsi="Cambria"/>
          <w:sz w:val="21"/>
          <w:szCs w:val="21"/>
        </w:rPr>
      </w:pPr>
      <w:r w:rsidRPr="007B6D11">
        <w:rPr>
          <w:rFonts w:ascii="Cambria" w:hAnsi="Cambria"/>
          <w:sz w:val="21"/>
          <w:szCs w:val="21"/>
        </w:rPr>
        <w:t>Wykonawcy.</w:t>
      </w:r>
    </w:p>
    <w:p w14:paraId="4CF29FC0" w14:textId="55F9CBB4" w:rsidR="00A2736B" w:rsidRDefault="007B6D11" w:rsidP="007B6D11">
      <w:pPr>
        <w:pStyle w:val="Akapitzlist"/>
        <w:ind w:left="0"/>
        <w:jc w:val="both"/>
        <w:rPr>
          <w:rFonts w:ascii="Cambria" w:hAnsi="Cambria"/>
          <w:sz w:val="21"/>
          <w:szCs w:val="21"/>
        </w:rPr>
      </w:pPr>
      <w:r w:rsidRPr="007B6D11">
        <w:rPr>
          <w:rFonts w:ascii="Cambria" w:hAnsi="Cambria"/>
          <w:sz w:val="21"/>
          <w:szCs w:val="21"/>
        </w:rPr>
        <w:t>Wykonawca jest zobowiązany do realizacji przedmiotu umowy na podstawie każdorazowych zleceń e-mailowych składanych przez osobę upoważnioną przez Zamawiającego. W zleceniu wskazany zostanie rodzaj i ilość zamawianego produktu</w:t>
      </w:r>
      <w:r w:rsidR="0063672B">
        <w:rPr>
          <w:rFonts w:ascii="Cambria" w:hAnsi="Cambria"/>
          <w:sz w:val="21"/>
          <w:szCs w:val="21"/>
        </w:rPr>
        <w:t>.</w:t>
      </w:r>
    </w:p>
    <w:p w14:paraId="41F5DD95" w14:textId="77777777" w:rsidR="0063672B" w:rsidRPr="00A2736B" w:rsidRDefault="0063672B" w:rsidP="007B6D11">
      <w:pPr>
        <w:pStyle w:val="Akapitzlist"/>
        <w:ind w:left="0"/>
        <w:jc w:val="both"/>
        <w:rPr>
          <w:rFonts w:ascii="Cambria" w:hAnsi="Cambria"/>
          <w:sz w:val="21"/>
          <w:szCs w:val="21"/>
        </w:rPr>
      </w:pPr>
    </w:p>
    <w:p w14:paraId="34B6674A" w14:textId="77777777" w:rsidR="0063672B" w:rsidRPr="0063672B" w:rsidRDefault="0063672B" w:rsidP="0063672B">
      <w:pPr>
        <w:tabs>
          <w:tab w:val="left" w:pos="567"/>
        </w:tabs>
        <w:contextualSpacing/>
        <w:jc w:val="both"/>
        <w:rPr>
          <w:rFonts w:ascii="Cambria" w:eastAsia="Times New Roman" w:hAnsi="Cambria"/>
          <w:sz w:val="22"/>
          <w:szCs w:val="22"/>
        </w:rPr>
      </w:pPr>
      <w:r w:rsidRPr="0063672B">
        <w:rPr>
          <w:rFonts w:ascii="Cambria" w:eastAsia="Times New Roman" w:hAnsi="Cambria"/>
          <w:sz w:val="22"/>
          <w:szCs w:val="22"/>
        </w:rPr>
        <w:lastRenderedPageBreak/>
        <w:t xml:space="preserve">Wykonawca powinien posiadać wpis do wykazu zakładów wytwarzających produkty kosmetyczne prowadzonego przez państwowego powiatowego inspektora sanitarnego. </w:t>
      </w:r>
    </w:p>
    <w:p w14:paraId="54A54C10" w14:textId="6B61673C" w:rsidR="0063672B" w:rsidRPr="0063672B" w:rsidRDefault="0063672B" w:rsidP="008861D8">
      <w:pPr>
        <w:tabs>
          <w:tab w:val="left" w:pos="567"/>
        </w:tabs>
        <w:contextualSpacing/>
        <w:jc w:val="both"/>
        <w:rPr>
          <w:rFonts w:ascii="Cambria" w:eastAsia="Times New Roman" w:hAnsi="Cambria"/>
          <w:sz w:val="21"/>
          <w:szCs w:val="21"/>
        </w:rPr>
      </w:pPr>
      <w:r w:rsidRPr="0063672B">
        <w:rPr>
          <w:rFonts w:ascii="Cambria" w:hAnsi="Cambria"/>
          <w:sz w:val="21"/>
          <w:szCs w:val="21"/>
        </w:rPr>
        <w:t>Wykonawca jest zobowiązany wytworzyć produkty w obiekcie produkcyjnym spełniającym wszelkie wymagania przewidziane przepisami prawa w oparciu o opracowane przez siebie receptury i procedury. Wykonawca jest zobowiązany także zapewnić laboratorium analityczne umożliwiające wykonanie badań wytwarzanych przez siebie produktów. Wykonawca będzie odpowiedzialny za zamówienie i zapewnienie sobie materiałów niezbędnych dla wytworzenia produktu. Wykonawca jest zobowiązany uwzględnić w recepturze produkcyjnej wodę solankową pochodzącą ze źródeł Zamawiającego.</w:t>
      </w:r>
    </w:p>
    <w:p w14:paraId="50C49A7F" w14:textId="77777777" w:rsidR="00DE17BD" w:rsidRDefault="00DE17BD" w:rsidP="008861D8">
      <w:pPr>
        <w:tabs>
          <w:tab w:val="left" w:pos="567"/>
        </w:tabs>
        <w:contextualSpacing/>
        <w:jc w:val="both"/>
        <w:rPr>
          <w:rFonts w:ascii="Cambria" w:hAnsi="Cambria"/>
          <w:sz w:val="21"/>
          <w:szCs w:val="21"/>
        </w:rPr>
      </w:pPr>
    </w:p>
    <w:p w14:paraId="6463D4E8" w14:textId="5B57C244" w:rsidR="0063672B" w:rsidRPr="00895AB9" w:rsidRDefault="0063672B" w:rsidP="008861D8">
      <w:pPr>
        <w:tabs>
          <w:tab w:val="left" w:pos="567"/>
        </w:tabs>
        <w:contextualSpacing/>
        <w:jc w:val="both"/>
        <w:rPr>
          <w:rFonts w:ascii="Cambria" w:hAnsi="Cambria"/>
          <w:sz w:val="21"/>
          <w:szCs w:val="21"/>
        </w:rPr>
      </w:pPr>
      <w:r w:rsidRPr="0063672B">
        <w:rPr>
          <w:rFonts w:ascii="Cambria" w:hAnsi="Cambria"/>
          <w:sz w:val="21"/>
          <w:szCs w:val="21"/>
        </w:rPr>
        <w:t>Wykonawca będzie miał swobodę w wyborze dostawców materiałów, jednakże w zakresie wody solankowej jest zobowiązany do jej zakupu od  Zamawiającego. O każdorazowym zapotrzebowaniu na ten materiał Wykonawca poinformuje Zamawiającego e-mailem.</w:t>
      </w:r>
    </w:p>
    <w:p w14:paraId="27476EFA" w14:textId="77777777" w:rsidR="00DE17BD" w:rsidRDefault="00DE17BD" w:rsidP="008861D8">
      <w:pPr>
        <w:tabs>
          <w:tab w:val="left" w:pos="567"/>
        </w:tabs>
        <w:contextualSpacing/>
        <w:jc w:val="both"/>
        <w:rPr>
          <w:rFonts w:ascii="Cambria" w:hAnsi="Cambria"/>
          <w:bCs/>
          <w:sz w:val="21"/>
          <w:szCs w:val="21"/>
        </w:rPr>
      </w:pPr>
    </w:p>
    <w:p w14:paraId="5917A370" w14:textId="2167D447" w:rsidR="0063672B" w:rsidRPr="0063672B" w:rsidRDefault="0063672B" w:rsidP="008861D8">
      <w:pPr>
        <w:tabs>
          <w:tab w:val="left" w:pos="567"/>
        </w:tabs>
        <w:contextualSpacing/>
        <w:jc w:val="both"/>
        <w:rPr>
          <w:rFonts w:ascii="Cambria" w:hAnsi="Cambria"/>
          <w:sz w:val="21"/>
          <w:szCs w:val="21"/>
        </w:rPr>
      </w:pPr>
      <w:r w:rsidRPr="0063672B">
        <w:rPr>
          <w:rFonts w:ascii="Cambria" w:hAnsi="Cambria"/>
          <w:bCs/>
          <w:sz w:val="21"/>
          <w:szCs w:val="21"/>
        </w:rPr>
        <w:t xml:space="preserve">Wykonawca jest zobowiązany zrealizować zamówienie na zasadach i warunkach opisanych w projekcie umowy stanowiącym Załącznik nr </w:t>
      </w:r>
      <w:r w:rsidR="00692411" w:rsidRPr="00895AB9">
        <w:rPr>
          <w:rFonts w:ascii="Cambria" w:hAnsi="Cambria"/>
          <w:bCs/>
          <w:sz w:val="21"/>
          <w:szCs w:val="21"/>
        </w:rPr>
        <w:t>3</w:t>
      </w:r>
      <w:r w:rsidRPr="0063672B">
        <w:rPr>
          <w:rFonts w:ascii="Cambria" w:hAnsi="Cambria"/>
          <w:bCs/>
          <w:sz w:val="21"/>
          <w:szCs w:val="21"/>
        </w:rPr>
        <w:t xml:space="preserve"> do </w:t>
      </w:r>
      <w:r w:rsidR="00692411" w:rsidRPr="00895AB9">
        <w:rPr>
          <w:rFonts w:ascii="Cambria" w:hAnsi="Cambria"/>
          <w:bCs/>
          <w:sz w:val="21"/>
          <w:szCs w:val="21"/>
        </w:rPr>
        <w:t>Zaproszenia do negocjacji</w:t>
      </w:r>
      <w:bookmarkStart w:id="1" w:name="_Hlk77242578"/>
      <w:r w:rsidR="00E0631C">
        <w:rPr>
          <w:rFonts w:ascii="Cambria" w:hAnsi="Cambria"/>
          <w:bCs/>
          <w:sz w:val="21"/>
          <w:szCs w:val="21"/>
        </w:rPr>
        <w:t xml:space="preserve">. </w:t>
      </w:r>
    </w:p>
    <w:bookmarkEnd w:id="1"/>
    <w:p w14:paraId="170EF04C" w14:textId="77777777" w:rsidR="00DE17BD" w:rsidRDefault="00DE17BD" w:rsidP="008861D8">
      <w:pPr>
        <w:tabs>
          <w:tab w:val="left" w:pos="567"/>
        </w:tabs>
        <w:contextualSpacing/>
        <w:jc w:val="both"/>
        <w:rPr>
          <w:rFonts w:ascii="Cambria" w:hAnsi="Cambria"/>
          <w:sz w:val="21"/>
          <w:szCs w:val="21"/>
        </w:rPr>
      </w:pPr>
    </w:p>
    <w:p w14:paraId="7AE5D8A0" w14:textId="7A7935B9" w:rsidR="0063672B" w:rsidRPr="0063672B" w:rsidRDefault="0063672B" w:rsidP="008861D8">
      <w:pPr>
        <w:tabs>
          <w:tab w:val="left" w:pos="567"/>
        </w:tabs>
        <w:contextualSpacing/>
        <w:jc w:val="both"/>
        <w:rPr>
          <w:rFonts w:ascii="Cambria" w:hAnsi="Cambria"/>
          <w:sz w:val="21"/>
          <w:szCs w:val="21"/>
        </w:rPr>
      </w:pPr>
      <w:r w:rsidRPr="0063672B">
        <w:rPr>
          <w:rFonts w:ascii="Cambria" w:hAnsi="Cambria"/>
          <w:sz w:val="21"/>
          <w:szCs w:val="21"/>
        </w:rPr>
        <w:t>Ostateczne zapotrzebowanie (a przez to ostateczna wysokość wynagrodzenia Wykonawcy) może ulec zmniejszeniu jednak nie więcej niż o 20 % wartości przedmiotu zamówienia. Z tytułu zmniejszenia zakresu ilościowego w okresie trwania umowy nie będą przysługiwać Wykonawcy żadne roszczenia wobec Zamawiającego.</w:t>
      </w:r>
    </w:p>
    <w:p w14:paraId="39ABD714" w14:textId="77777777" w:rsidR="00DE17BD" w:rsidRDefault="00DE17BD" w:rsidP="008861D8">
      <w:pPr>
        <w:tabs>
          <w:tab w:val="left" w:pos="567"/>
        </w:tabs>
        <w:contextualSpacing/>
        <w:jc w:val="both"/>
        <w:rPr>
          <w:rFonts w:ascii="Cambria" w:hAnsi="Cambria"/>
          <w:sz w:val="21"/>
          <w:szCs w:val="21"/>
        </w:rPr>
      </w:pPr>
    </w:p>
    <w:p w14:paraId="5EB46344" w14:textId="551D6A9B" w:rsidR="0063672B" w:rsidRPr="0063672B" w:rsidRDefault="0063672B" w:rsidP="008861D8">
      <w:pPr>
        <w:tabs>
          <w:tab w:val="left" w:pos="567"/>
        </w:tabs>
        <w:contextualSpacing/>
        <w:jc w:val="both"/>
        <w:rPr>
          <w:rFonts w:ascii="Cambria" w:hAnsi="Cambria"/>
          <w:sz w:val="21"/>
          <w:szCs w:val="21"/>
        </w:rPr>
      </w:pPr>
      <w:r w:rsidRPr="0063672B">
        <w:rPr>
          <w:rFonts w:ascii="Cambria" w:hAnsi="Cambria"/>
          <w:sz w:val="21"/>
          <w:szCs w:val="21"/>
        </w:rPr>
        <w:t xml:space="preserve">Zamawiający </w:t>
      </w:r>
      <w:r w:rsidRPr="0063672B">
        <w:rPr>
          <w:rFonts w:ascii="Cambria" w:hAnsi="Cambria"/>
          <w:sz w:val="21"/>
          <w:szCs w:val="21"/>
          <w:u w:val="single"/>
        </w:rPr>
        <w:t>nie dopuszcza</w:t>
      </w:r>
      <w:r w:rsidRPr="0063672B">
        <w:rPr>
          <w:rFonts w:ascii="Cambria" w:hAnsi="Cambria"/>
          <w:sz w:val="21"/>
          <w:szCs w:val="21"/>
        </w:rPr>
        <w:t xml:space="preserve"> możliwości składania ofert częściowych. </w:t>
      </w:r>
    </w:p>
    <w:p w14:paraId="27A62912" w14:textId="77777777" w:rsidR="00BD2355" w:rsidRPr="0060147C" w:rsidRDefault="00BD2355" w:rsidP="0060147C">
      <w:pPr>
        <w:rPr>
          <w:rFonts w:ascii="Cambria" w:hAnsi="Cambria"/>
          <w:sz w:val="21"/>
          <w:szCs w:val="21"/>
        </w:rPr>
      </w:pPr>
    </w:p>
    <w:p w14:paraId="2BB6B26A" w14:textId="4982E9E8" w:rsidR="002612C3" w:rsidRPr="00BD2355" w:rsidRDefault="002612C3">
      <w:pPr>
        <w:pStyle w:val="Akapitzlist"/>
        <w:numPr>
          <w:ilvl w:val="1"/>
          <w:numId w:val="8"/>
        </w:numPr>
        <w:spacing w:before="120"/>
        <w:rPr>
          <w:rFonts w:ascii="Cambria" w:hAnsi="Cambria" w:cs="Arial"/>
          <w:bCs/>
          <w:sz w:val="21"/>
          <w:szCs w:val="21"/>
        </w:rPr>
      </w:pPr>
      <w:r w:rsidRPr="00BD2355">
        <w:rPr>
          <w:rFonts w:ascii="Cambria" w:hAnsi="Cambria" w:cs="Arial"/>
          <w:bCs/>
          <w:sz w:val="21"/>
          <w:szCs w:val="21"/>
        </w:rPr>
        <w:t>Wspólny Słownik Zamówień (CPV):</w:t>
      </w:r>
    </w:p>
    <w:p w14:paraId="258A5C29" w14:textId="73AC54D3" w:rsidR="005C5909" w:rsidRPr="0060147C" w:rsidRDefault="0060147C" w:rsidP="0060147C">
      <w:pPr>
        <w:pStyle w:val="Akapitzlist"/>
        <w:spacing w:before="120"/>
        <w:ind w:left="360"/>
        <w:jc w:val="both"/>
        <w:rPr>
          <w:rFonts w:ascii="Cambria" w:hAnsi="Cambria"/>
          <w:b/>
          <w:bCs/>
          <w:sz w:val="22"/>
          <w:szCs w:val="22"/>
        </w:rPr>
      </w:pPr>
      <w:r w:rsidRPr="0060147C">
        <w:rPr>
          <w:rFonts w:ascii="Cambria" w:hAnsi="Cambria"/>
          <w:b/>
          <w:bCs/>
          <w:sz w:val="22"/>
          <w:szCs w:val="22"/>
        </w:rPr>
        <w:t>33.70.00.00-7- Produkty do pielęgnacji ciała</w:t>
      </w:r>
    </w:p>
    <w:p w14:paraId="10B71620" w14:textId="1753F591" w:rsidR="00F758FA" w:rsidRPr="00460C74" w:rsidRDefault="00DE17BD" w:rsidP="00460C74">
      <w:pPr>
        <w:pStyle w:val="Akapitzlist"/>
        <w:numPr>
          <w:ilvl w:val="1"/>
          <w:numId w:val="8"/>
        </w:numPr>
        <w:tabs>
          <w:tab w:val="left" w:pos="2268"/>
        </w:tabs>
        <w:spacing w:before="120"/>
        <w:rPr>
          <w:rFonts w:ascii="Cambria" w:hAnsi="Cambria"/>
          <w:sz w:val="21"/>
          <w:szCs w:val="21"/>
        </w:rPr>
      </w:pPr>
      <w:r w:rsidRPr="0063672B">
        <w:rPr>
          <w:rFonts w:ascii="Cambria" w:hAnsi="Cambria"/>
          <w:sz w:val="21"/>
          <w:szCs w:val="21"/>
        </w:rPr>
        <w:t>Zgodnie z art. 91 ust 2 ustawy z dnia ustawy z dnia 11 września 2019 r. Prawo zamówień publicznych Zamawiający wskazuje w dokumentach zamówienia powody niedokonania podziału zamówienia na części. Zamawiający nie dokonuje podziału na części z uwagi na przedmiot zamówienia, który ma charakter jednorodny. Zamawiający rezygnuje z podziału na części w przedmiotowym postępowaniu uznając, że dostawy od wielu Wykonawców spowodują nadmierne koszty.</w:t>
      </w:r>
    </w:p>
    <w:p w14:paraId="5147463B" w14:textId="5B399974" w:rsidR="00A53927" w:rsidRPr="0024479D" w:rsidRDefault="00A53927">
      <w:pPr>
        <w:pStyle w:val="Akapitzlist"/>
        <w:numPr>
          <w:ilvl w:val="1"/>
          <w:numId w:val="8"/>
        </w:num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BF243C">
        <w:rPr>
          <w:rFonts w:ascii="Cambria" w:hAnsi="Cambria" w:cs="Arial"/>
          <w:sz w:val="21"/>
          <w:szCs w:val="21"/>
        </w:rPr>
        <w:t xml:space="preserve">Zamawiający nie zastrzega obowiązku osobistego wykonania przez Wykonawcę kluczowych zadań dotyczących przedmiotu zamówienia. Wykonawca może powierzyć realizację </w:t>
      </w:r>
      <w:r w:rsidR="00BF243C" w:rsidRPr="00BF243C">
        <w:rPr>
          <w:rFonts w:ascii="Cambria" w:hAnsi="Cambria" w:cs="Arial"/>
          <w:sz w:val="21"/>
          <w:szCs w:val="21"/>
        </w:rPr>
        <w:t xml:space="preserve">  </w:t>
      </w:r>
      <w:r w:rsidRPr="00BF243C">
        <w:rPr>
          <w:rFonts w:ascii="Cambria" w:hAnsi="Cambria" w:cs="Arial"/>
          <w:sz w:val="21"/>
          <w:szCs w:val="21"/>
        </w:rPr>
        <w:t xml:space="preserve">elementów (części) przedmiotu zamówienia podwykonawcom. W przypadku zamiaru </w:t>
      </w:r>
      <w:r w:rsidR="00BF243C" w:rsidRPr="00BF243C">
        <w:rPr>
          <w:rFonts w:ascii="Cambria" w:hAnsi="Cambria" w:cs="Arial"/>
          <w:sz w:val="21"/>
          <w:szCs w:val="21"/>
        </w:rPr>
        <w:t xml:space="preserve">            </w:t>
      </w:r>
      <w:r w:rsidRPr="00BF243C">
        <w:rPr>
          <w:rFonts w:ascii="Cambria" w:hAnsi="Cambria" w:cs="Arial"/>
          <w:sz w:val="21"/>
          <w:szCs w:val="21"/>
        </w:rPr>
        <w:t xml:space="preserve">wykonywania przedmiotu zamówienia </w:t>
      </w:r>
      <w:r w:rsidR="00DE0828" w:rsidRPr="00BF243C">
        <w:rPr>
          <w:rFonts w:ascii="Cambria" w:hAnsi="Cambria" w:cs="Arial"/>
          <w:sz w:val="21"/>
          <w:szCs w:val="21"/>
        </w:rPr>
        <w:t>z udziałem podwykonawców W</w:t>
      </w:r>
      <w:r w:rsidRPr="00BF243C">
        <w:rPr>
          <w:rFonts w:ascii="Cambria" w:hAnsi="Cambria" w:cs="Arial"/>
          <w:sz w:val="21"/>
          <w:szCs w:val="21"/>
        </w:rPr>
        <w:t xml:space="preserve">ykonawca zobowiązany jest do wskazania części zamówienia (zakresów rzeczowych), których wykonanie zamierza powierzyć podwykonawcom, oraz podania nazw ewentualnych podwykonawców, jeżeli są już znani. W przypadku braku wskazania podwykonawstwa </w:t>
      </w:r>
      <w:r w:rsidR="00980B5F" w:rsidRPr="00BF243C">
        <w:rPr>
          <w:rFonts w:ascii="Cambria" w:hAnsi="Cambria" w:cs="Arial"/>
          <w:sz w:val="21"/>
          <w:szCs w:val="21"/>
        </w:rPr>
        <w:t xml:space="preserve">w toku postępowania, </w:t>
      </w:r>
      <w:r w:rsidRPr="00BF243C">
        <w:rPr>
          <w:rFonts w:ascii="Cambria" w:hAnsi="Cambria" w:cs="Arial"/>
          <w:sz w:val="21"/>
          <w:szCs w:val="21"/>
        </w:rPr>
        <w:t>Wykonawca będzie mógł wprowadzić podwykonawcę wyłącznie na warunkach określonych w umowie.</w:t>
      </w:r>
    </w:p>
    <w:p w14:paraId="365E2C29" w14:textId="77777777" w:rsidR="00A53927" w:rsidRPr="002F6C12" w:rsidRDefault="00A53927">
      <w:pPr>
        <w:spacing w:before="120"/>
        <w:jc w:val="both"/>
        <w:rPr>
          <w:rFonts w:ascii="Cambria" w:hAnsi="Cambria" w:cs="Arial"/>
          <w:sz w:val="21"/>
          <w:szCs w:val="21"/>
        </w:rPr>
      </w:pPr>
    </w:p>
    <w:tbl>
      <w:tblPr>
        <w:tblW w:w="90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3"/>
      </w:tblGrid>
      <w:tr w:rsidR="00A53927" w:rsidRPr="002F6C12" w14:paraId="4D5AEE07" w14:textId="77777777" w:rsidTr="00A06DEB">
        <w:tc>
          <w:tcPr>
            <w:tcW w:w="9073" w:type="dxa"/>
            <w:shd w:val="clear" w:color="auto" w:fill="E7E6E6"/>
          </w:tcPr>
          <w:p w14:paraId="55D0FBDB" w14:textId="77777777" w:rsidR="00A53927" w:rsidRPr="002F6C12" w:rsidRDefault="00A53927" w:rsidP="00B84C4C">
            <w:pPr>
              <w:tabs>
                <w:tab w:val="left" w:pos="654"/>
              </w:tabs>
              <w:snapToGrid w:val="0"/>
              <w:spacing w:before="120"/>
              <w:ind w:left="654" w:hanging="654"/>
              <w:rPr>
                <w:rFonts w:ascii="Cambria" w:hAnsi="Cambria" w:cs="Arial"/>
                <w:b/>
                <w:bCs/>
                <w:sz w:val="21"/>
                <w:szCs w:val="21"/>
              </w:rPr>
            </w:pPr>
            <w:r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4. </w:t>
            </w:r>
            <w:r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ab/>
            </w:r>
            <w:r w:rsidR="00B84C4C"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>OPCJA</w:t>
            </w:r>
          </w:p>
        </w:tc>
      </w:tr>
    </w:tbl>
    <w:p w14:paraId="71B1771A" w14:textId="16AC7963" w:rsidR="00A06DEB" w:rsidRPr="00A06DEB" w:rsidRDefault="00A06DEB" w:rsidP="00A06DEB">
      <w:pPr>
        <w:ind w:left="709" w:hanging="709"/>
        <w:jc w:val="both"/>
        <w:rPr>
          <w:rFonts w:ascii="Cambria" w:hAnsi="Cambria" w:cs="Arial"/>
          <w:bCs/>
          <w:sz w:val="21"/>
          <w:szCs w:val="21"/>
        </w:rPr>
      </w:pPr>
      <w:r w:rsidRPr="00A06DEB">
        <w:rPr>
          <w:rFonts w:ascii="Cambria" w:hAnsi="Cambria" w:cs="Arial"/>
          <w:bCs/>
          <w:sz w:val="21"/>
          <w:szCs w:val="21"/>
        </w:rPr>
        <w:t>4.1.</w:t>
      </w:r>
      <w:r w:rsidRPr="00A06DEB">
        <w:rPr>
          <w:rFonts w:ascii="Cambria" w:hAnsi="Cambria" w:cs="Arial"/>
          <w:bCs/>
          <w:sz w:val="21"/>
          <w:szCs w:val="21"/>
        </w:rPr>
        <w:tab/>
        <w:t>Zamawiający jest uprawniony zlecić Wykonawcy dodatkowy zakres rzeczowy w stosunku do łącznej ilości wszystkich dostaw wycenionych w każdej pozycji Załącznika nr 1</w:t>
      </w:r>
      <w:r>
        <w:rPr>
          <w:rFonts w:ascii="Cambria" w:hAnsi="Cambria" w:cs="Arial"/>
          <w:bCs/>
          <w:sz w:val="21"/>
          <w:szCs w:val="21"/>
        </w:rPr>
        <w:t>a a</w:t>
      </w:r>
      <w:r w:rsidRPr="00A06DEB">
        <w:rPr>
          <w:rFonts w:ascii="Cambria" w:hAnsi="Cambria" w:cs="Arial"/>
          <w:bCs/>
          <w:sz w:val="21"/>
          <w:szCs w:val="21"/>
        </w:rPr>
        <w:t xml:space="preserve"> stanowiącej cześć oferty(„Opcja”). </w:t>
      </w:r>
    </w:p>
    <w:p w14:paraId="403323DF" w14:textId="35CF23CD" w:rsidR="00A06DEB" w:rsidRPr="00A06DEB" w:rsidRDefault="00A06DEB" w:rsidP="00A06DEB">
      <w:pPr>
        <w:ind w:left="709" w:hanging="709"/>
        <w:jc w:val="both"/>
        <w:rPr>
          <w:rFonts w:ascii="Cambria" w:hAnsi="Cambria" w:cs="Arial"/>
          <w:bCs/>
          <w:sz w:val="21"/>
          <w:szCs w:val="21"/>
        </w:rPr>
      </w:pPr>
      <w:r w:rsidRPr="00A06DEB">
        <w:rPr>
          <w:rFonts w:ascii="Cambria" w:hAnsi="Cambria" w:cs="Arial"/>
          <w:bCs/>
          <w:sz w:val="21"/>
          <w:szCs w:val="21"/>
        </w:rPr>
        <w:t>4.2.</w:t>
      </w:r>
      <w:r w:rsidRPr="00A06DEB">
        <w:rPr>
          <w:rFonts w:ascii="Cambria" w:hAnsi="Cambria" w:cs="Arial"/>
          <w:bCs/>
          <w:sz w:val="21"/>
          <w:szCs w:val="21"/>
        </w:rPr>
        <w:tab/>
        <w:t xml:space="preserve">Przedmiotem Opcji będą analogiczne dostawy asortymentów tożsamych z opisanymi w </w:t>
      </w:r>
      <w:r w:rsidR="006F097D">
        <w:rPr>
          <w:rFonts w:ascii="Cambria" w:hAnsi="Cambria" w:cs="Arial"/>
          <w:bCs/>
          <w:sz w:val="21"/>
          <w:szCs w:val="21"/>
        </w:rPr>
        <w:t>zaproszeniu do negocjacji</w:t>
      </w:r>
      <w:r w:rsidRPr="00A06DEB">
        <w:rPr>
          <w:rFonts w:ascii="Cambria" w:hAnsi="Cambria" w:cs="Arial"/>
          <w:bCs/>
          <w:sz w:val="21"/>
          <w:szCs w:val="21"/>
        </w:rPr>
        <w:t xml:space="preserve"> i wycenionych przez Wykonawcę w którejkolwiek pozycji formularza </w:t>
      </w:r>
      <w:r w:rsidR="006F097D">
        <w:rPr>
          <w:rFonts w:ascii="Cambria" w:hAnsi="Cambria" w:cs="Arial"/>
          <w:bCs/>
          <w:sz w:val="21"/>
          <w:szCs w:val="21"/>
        </w:rPr>
        <w:t>OPZ</w:t>
      </w:r>
      <w:r w:rsidRPr="00A06DEB">
        <w:rPr>
          <w:rFonts w:ascii="Cambria" w:hAnsi="Cambria" w:cs="Arial"/>
          <w:bCs/>
          <w:sz w:val="21"/>
          <w:szCs w:val="21"/>
        </w:rPr>
        <w:t>, stanowiącym część oferty.</w:t>
      </w:r>
    </w:p>
    <w:p w14:paraId="04F3EC92" w14:textId="158E9394" w:rsidR="00A06DEB" w:rsidRPr="00A06DEB" w:rsidRDefault="00A06DEB" w:rsidP="00A06DEB">
      <w:pPr>
        <w:ind w:left="709" w:hanging="709"/>
        <w:jc w:val="both"/>
        <w:rPr>
          <w:rFonts w:ascii="Cambria" w:hAnsi="Cambria" w:cs="Arial"/>
          <w:bCs/>
          <w:sz w:val="21"/>
          <w:szCs w:val="21"/>
        </w:rPr>
      </w:pPr>
      <w:r w:rsidRPr="00A06DEB">
        <w:rPr>
          <w:rFonts w:ascii="Cambria" w:hAnsi="Cambria" w:cs="Arial"/>
          <w:bCs/>
          <w:sz w:val="21"/>
          <w:szCs w:val="21"/>
        </w:rPr>
        <w:t>4.3.</w:t>
      </w:r>
      <w:r w:rsidRPr="00A06DEB">
        <w:rPr>
          <w:rFonts w:ascii="Cambria" w:hAnsi="Cambria" w:cs="Arial"/>
          <w:bCs/>
          <w:sz w:val="21"/>
          <w:szCs w:val="21"/>
        </w:rPr>
        <w:tab/>
        <w:t>W ramach Opcji, wedle wyboru Zamawiającego, może zostać zlecona dostawa wszystkich, niektórych lub jednego asortymentu wskazanych w i wycenionego przez Wykonawcę w formularz</w:t>
      </w:r>
      <w:r w:rsidR="006F097D">
        <w:rPr>
          <w:rFonts w:ascii="Cambria" w:hAnsi="Cambria" w:cs="Arial"/>
          <w:bCs/>
          <w:sz w:val="21"/>
          <w:szCs w:val="21"/>
        </w:rPr>
        <w:t xml:space="preserve">u OPZ </w:t>
      </w:r>
      <w:r w:rsidRPr="00A06DEB">
        <w:rPr>
          <w:rFonts w:ascii="Cambria" w:hAnsi="Cambria" w:cs="Arial"/>
          <w:bCs/>
          <w:sz w:val="21"/>
          <w:szCs w:val="21"/>
        </w:rPr>
        <w:t xml:space="preserve">stanowiącym część Oferty. </w:t>
      </w:r>
    </w:p>
    <w:p w14:paraId="1CC74641" w14:textId="191E6685" w:rsidR="00A06DEB" w:rsidRPr="00A06DEB" w:rsidRDefault="00A06DEB" w:rsidP="00A06DEB">
      <w:pPr>
        <w:ind w:left="709" w:hanging="709"/>
        <w:jc w:val="both"/>
        <w:rPr>
          <w:rFonts w:ascii="Cambria" w:hAnsi="Cambria" w:cs="Arial"/>
          <w:bCs/>
          <w:sz w:val="21"/>
          <w:szCs w:val="21"/>
        </w:rPr>
      </w:pPr>
      <w:r w:rsidRPr="00A06DEB">
        <w:rPr>
          <w:rFonts w:ascii="Cambria" w:hAnsi="Cambria" w:cs="Arial"/>
          <w:bCs/>
          <w:sz w:val="21"/>
          <w:szCs w:val="21"/>
        </w:rPr>
        <w:t>4.4.</w:t>
      </w:r>
      <w:r w:rsidRPr="00A06DEB">
        <w:rPr>
          <w:rFonts w:ascii="Cambria" w:hAnsi="Cambria" w:cs="Arial"/>
          <w:bCs/>
          <w:sz w:val="21"/>
          <w:szCs w:val="21"/>
        </w:rPr>
        <w:tab/>
        <w:t>Zamawiający nie jest zobowiązany do zlecenia dostaw objętych przedmiotem Opcji, a Wykonawcy nie służy roszczenie o ich zlecenie. Dostawy będące przedmiotem Opcji</w:t>
      </w:r>
      <w:r w:rsidRPr="00A06DEB">
        <w:rPr>
          <w:rFonts w:ascii="Cambria" w:hAnsi="Cambria" w:cs="Arial"/>
          <w:b/>
          <w:sz w:val="21"/>
          <w:szCs w:val="21"/>
        </w:rPr>
        <w:t xml:space="preserve"> mogą </w:t>
      </w:r>
      <w:r w:rsidRPr="00A06DEB">
        <w:rPr>
          <w:rFonts w:ascii="Cambria" w:hAnsi="Cambria" w:cs="Arial"/>
          <w:bCs/>
          <w:sz w:val="21"/>
          <w:szCs w:val="21"/>
        </w:rPr>
        <w:lastRenderedPageBreak/>
        <w:t xml:space="preserve">zostać zlecone w ilości stanowiącej równowartość do 20 % wartości przedmiotu zamówienia określonej we wzorze umowy, stanowiącym załącznik do </w:t>
      </w:r>
      <w:r w:rsidR="00C76A1D">
        <w:rPr>
          <w:rFonts w:ascii="Cambria" w:hAnsi="Cambria" w:cs="Arial"/>
          <w:bCs/>
          <w:sz w:val="21"/>
          <w:szCs w:val="21"/>
        </w:rPr>
        <w:t>Zaproszenia do negocjacji</w:t>
      </w:r>
      <w:r w:rsidRPr="00A06DEB">
        <w:rPr>
          <w:rFonts w:ascii="Cambria" w:hAnsi="Cambria" w:cs="Arial"/>
          <w:bCs/>
          <w:sz w:val="21"/>
          <w:szCs w:val="21"/>
        </w:rPr>
        <w:t xml:space="preserve">. Podstawą określenia wartości dostaw zleconych w ramach Opcji </w:t>
      </w:r>
      <w:bookmarkStart w:id="2" w:name="_Hlk43744379"/>
      <w:r w:rsidRPr="00A06DEB">
        <w:rPr>
          <w:rFonts w:ascii="Cambria" w:hAnsi="Cambria" w:cs="Arial"/>
          <w:bCs/>
          <w:sz w:val="21"/>
          <w:szCs w:val="21"/>
        </w:rPr>
        <w:t xml:space="preserve">(w celu określenia jej zakresu) </w:t>
      </w:r>
      <w:bookmarkEnd w:id="2"/>
      <w:r w:rsidRPr="00A06DEB">
        <w:rPr>
          <w:rFonts w:ascii="Cambria" w:hAnsi="Cambria" w:cs="Arial"/>
          <w:bCs/>
          <w:sz w:val="21"/>
          <w:szCs w:val="21"/>
        </w:rPr>
        <w:t xml:space="preserve">będą ceny jednostkowe poszczególnych asortymentów zawarte w formularzu </w:t>
      </w:r>
      <w:r w:rsidR="00402D4D">
        <w:rPr>
          <w:rFonts w:ascii="Cambria" w:hAnsi="Cambria" w:cs="Arial"/>
          <w:bCs/>
          <w:sz w:val="21"/>
          <w:szCs w:val="21"/>
        </w:rPr>
        <w:t>OPZ</w:t>
      </w:r>
      <w:r w:rsidRPr="00A06DEB">
        <w:rPr>
          <w:rFonts w:ascii="Cambria" w:hAnsi="Cambria" w:cs="Arial"/>
          <w:bCs/>
          <w:sz w:val="21"/>
          <w:szCs w:val="21"/>
        </w:rPr>
        <w:t xml:space="preserve">, stanowiącym część oferty. Zamawiający nie jest zobowiązany do zlecenia dostaw objętych przedmiotem Opcji, a Wykonawcy nie służy roszczenie o ich zlecenie.  </w:t>
      </w:r>
    </w:p>
    <w:p w14:paraId="23DEDB58" w14:textId="77777777" w:rsidR="00A06DEB" w:rsidRPr="00A06DEB" w:rsidRDefault="00A06DEB" w:rsidP="00A06DEB">
      <w:pPr>
        <w:ind w:left="709" w:hanging="709"/>
        <w:jc w:val="both"/>
        <w:rPr>
          <w:rFonts w:ascii="Cambria" w:hAnsi="Cambria" w:cs="Arial"/>
          <w:bCs/>
          <w:sz w:val="21"/>
          <w:szCs w:val="21"/>
        </w:rPr>
      </w:pPr>
      <w:r w:rsidRPr="00A06DEB">
        <w:rPr>
          <w:rFonts w:ascii="Cambria" w:hAnsi="Cambria" w:cs="Arial"/>
          <w:bCs/>
          <w:sz w:val="21"/>
          <w:szCs w:val="21"/>
        </w:rPr>
        <w:t>4.5 Zamawiający przewiduje możliwość skorzystania z Opcji w przypadku:</w:t>
      </w:r>
    </w:p>
    <w:p w14:paraId="37918D7F" w14:textId="77777777" w:rsidR="00A06DEB" w:rsidRPr="00A06DEB" w:rsidRDefault="00A06DEB" w:rsidP="00A06DEB">
      <w:pPr>
        <w:numPr>
          <w:ilvl w:val="0"/>
          <w:numId w:val="10"/>
        </w:numPr>
        <w:jc w:val="both"/>
        <w:rPr>
          <w:rFonts w:ascii="Cambria" w:hAnsi="Cambria" w:cs="Arial"/>
          <w:bCs/>
          <w:sz w:val="21"/>
          <w:szCs w:val="21"/>
        </w:rPr>
      </w:pPr>
      <w:r w:rsidRPr="00A06DEB">
        <w:rPr>
          <w:rFonts w:ascii="Cambria" w:hAnsi="Cambria" w:cs="Arial"/>
          <w:bCs/>
          <w:sz w:val="21"/>
          <w:szCs w:val="21"/>
        </w:rPr>
        <w:t>braku możliwości wyłonienia z przyczyn obiektywnych wykonawców dostaw będących przedmiotem zamówienia w ramach podstawowych trybów udzielania zamówień, celem zabezpieczenia niezbędnego wykonawstwa dostaw;</w:t>
      </w:r>
    </w:p>
    <w:p w14:paraId="65EE0266" w14:textId="77777777" w:rsidR="00A06DEB" w:rsidRPr="00A06DEB" w:rsidRDefault="00A06DEB" w:rsidP="00A06DEB">
      <w:pPr>
        <w:numPr>
          <w:ilvl w:val="0"/>
          <w:numId w:val="10"/>
        </w:numPr>
        <w:jc w:val="both"/>
        <w:rPr>
          <w:rFonts w:ascii="Cambria" w:hAnsi="Cambria" w:cs="Arial"/>
          <w:bCs/>
          <w:sz w:val="21"/>
          <w:szCs w:val="21"/>
        </w:rPr>
      </w:pPr>
      <w:r w:rsidRPr="00A06DEB">
        <w:rPr>
          <w:rFonts w:ascii="Cambria" w:hAnsi="Cambria" w:cs="Arial"/>
          <w:bCs/>
          <w:sz w:val="21"/>
          <w:szCs w:val="21"/>
        </w:rPr>
        <w:t>konieczności zwiększenia zakresu Przedmiotu Umowy, w razie gdyby podstawowy zakres Przedmiotu Umowy okazał się niewystarczający dla osiągnięcia celu, dla jakiego zawarta została Umowa.</w:t>
      </w:r>
    </w:p>
    <w:p w14:paraId="76DEE4E8" w14:textId="77777777" w:rsidR="00A06DEB" w:rsidRPr="00A06DEB" w:rsidRDefault="00A06DEB" w:rsidP="00A06DEB">
      <w:pPr>
        <w:ind w:left="709" w:hanging="709"/>
        <w:jc w:val="both"/>
        <w:rPr>
          <w:rFonts w:ascii="Cambria" w:hAnsi="Cambria" w:cs="Arial"/>
          <w:b/>
          <w:sz w:val="21"/>
          <w:szCs w:val="21"/>
        </w:rPr>
      </w:pPr>
    </w:p>
    <w:p w14:paraId="346A6AD8" w14:textId="77777777" w:rsidR="00A53927" w:rsidRPr="002F6C12" w:rsidRDefault="00A53927" w:rsidP="004879CD">
      <w:pPr>
        <w:ind w:left="709" w:hanging="709"/>
        <w:jc w:val="both"/>
        <w:rPr>
          <w:rFonts w:ascii="Cambria" w:hAnsi="Cambria" w:cs="Arial"/>
          <w:b/>
          <w:sz w:val="21"/>
          <w:szCs w:val="21"/>
        </w:rPr>
      </w:pPr>
    </w:p>
    <w:p w14:paraId="0B6BB9CA" w14:textId="77777777" w:rsidR="00644B32" w:rsidRPr="002F6C12" w:rsidRDefault="00644B32">
      <w:pPr>
        <w:spacing w:before="120"/>
        <w:rPr>
          <w:rFonts w:ascii="Cambria" w:hAnsi="Cambria" w:cs="Arial"/>
          <w:b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3"/>
      </w:tblGrid>
      <w:tr w:rsidR="00A53927" w:rsidRPr="002F6C12" w14:paraId="22DD46BD" w14:textId="77777777">
        <w:tc>
          <w:tcPr>
            <w:tcW w:w="9073" w:type="dxa"/>
            <w:shd w:val="clear" w:color="auto" w:fill="E7E6E6"/>
          </w:tcPr>
          <w:p w14:paraId="2DBC10CD" w14:textId="77777777" w:rsidR="00A53927" w:rsidRPr="002F6C12" w:rsidRDefault="00A53927" w:rsidP="004D12D7">
            <w:pPr>
              <w:snapToGrid w:val="0"/>
              <w:spacing w:before="120"/>
              <w:ind w:left="654" w:hanging="709"/>
              <w:jc w:val="both"/>
              <w:rPr>
                <w:rFonts w:ascii="Cambria" w:hAnsi="Cambria" w:cs="Arial"/>
                <w:b/>
                <w:bCs/>
                <w:sz w:val="21"/>
                <w:szCs w:val="21"/>
              </w:rPr>
            </w:pPr>
            <w:r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5. </w:t>
            </w:r>
            <w:r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ab/>
            </w:r>
            <w:r w:rsidR="004D12D7"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>TERMIN</w:t>
            </w:r>
            <w:r w:rsidR="00B84C4C"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 REALIZACJI ZAMÓWIENIA</w:t>
            </w:r>
          </w:p>
        </w:tc>
      </w:tr>
    </w:tbl>
    <w:p w14:paraId="1DEF9854" w14:textId="77777777" w:rsidR="00A53927" w:rsidRPr="002F6C12" w:rsidRDefault="00A53927" w:rsidP="004879CD">
      <w:pPr>
        <w:ind w:left="709" w:hanging="709"/>
        <w:jc w:val="both"/>
        <w:rPr>
          <w:rFonts w:ascii="Cambria" w:hAnsi="Cambria" w:cs="Arial"/>
          <w:sz w:val="21"/>
          <w:szCs w:val="21"/>
        </w:rPr>
      </w:pPr>
    </w:p>
    <w:p w14:paraId="0BB395ED" w14:textId="0170FE1B" w:rsidR="00A34928" w:rsidRPr="00B94BB9" w:rsidRDefault="00A34928" w:rsidP="008E7FE1">
      <w:pPr>
        <w:spacing w:before="120" w:after="120"/>
        <w:ind w:left="720"/>
        <w:jc w:val="both"/>
        <w:rPr>
          <w:rFonts w:ascii="Cambria" w:hAnsi="Cambria" w:cs="Arial"/>
          <w:sz w:val="21"/>
          <w:szCs w:val="21"/>
        </w:rPr>
      </w:pPr>
      <w:bookmarkStart w:id="3" w:name="_Hlk47482449"/>
      <w:bookmarkStart w:id="4" w:name="_Hlk43741381"/>
      <w:r w:rsidRPr="00B94BB9">
        <w:rPr>
          <w:rFonts w:ascii="Cambria" w:hAnsi="Cambria" w:cs="Arial"/>
          <w:sz w:val="21"/>
          <w:szCs w:val="21"/>
        </w:rPr>
        <w:t xml:space="preserve">Termin wykonania całości </w:t>
      </w:r>
      <w:r w:rsidR="00701F87" w:rsidRPr="00B94BB9">
        <w:rPr>
          <w:rFonts w:ascii="Cambria" w:hAnsi="Cambria" w:cs="Arial"/>
          <w:sz w:val="21"/>
          <w:szCs w:val="21"/>
        </w:rPr>
        <w:t xml:space="preserve">przedmiotu </w:t>
      </w:r>
      <w:r w:rsidRPr="00B94BB9">
        <w:rPr>
          <w:rFonts w:ascii="Cambria" w:hAnsi="Cambria" w:cs="Arial"/>
          <w:sz w:val="21"/>
          <w:szCs w:val="21"/>
        </w:rPr>
        <w:t>zamówieni</w:t>
      </w:r>
      <w:r w:rsidR="00F0405E">
        <w:rPr>
          <w:rFonts w:ascii="Cambria" w:hAnsi="Cambria" w:cs="Arial"/>
          <w:sz w:val="21"/>
          <w:szCs w:val="21"/>
        </w:rPr>
        <w:t>a</w:t>
      </w:r>
      <w:r w:rsidR="00F0405E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A06DEB">
        <w:rPr>
          <w:rFonts w:ascii="Cambria" w:hAnsi="Cambria" w:cs="Arial"/>
          <w:b/>
          <w:bCs/>
          <w:sz w:val="21"/>
          <w:szCs w:val="21"/>
        </w:rPr>
        <w:t>6</w:t>
      </w:r>
      <w:r w:rsidR="0094067C">
        <w:rPr>
          <w:rFonts w:ascii="Cambria" w:hAnsi="Cambria" w:cs="Arial"/>
          <w:b/>
          <w:bCs/>
          <w:sz w:val="21"/>
          <w:szCs w:val="21"/>
        </w:rPr>
        <w:t xml:space="preserve"> miesięcy</w:t>
      </w:r>
      <w:r w:rsidR="00F0405E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94067C">
        <w:rPr>
          <w:rFonts w:ascii="Cambria" w:hAnsi="Cambria" w:cs="Arial"/>
          <w:b/>
          <w:bCs/>
          <w:sz w:val="21"/>
          <w:szCs w:val="21"/>
        </w:rPr>
        <w:t>od dnia zawarcia umowy</w:t>
      </w:r>
    </w:p>
    <w:p w14:paraId="3BED88AE" w14:textId="77777777" w:rsidR="00F0405E" w:rsidRPr="002F6C12" w:rsidRDefault="00F0405E" w:rsidP="00A34928">
      <w:pPr>
        <w:spacing w:before="120"/>
        <w:jc w:val="both"/>
        <w:rPr>
          <w:rFonts w:ascii="Cambria" w:hAnsi="Cambria" w:cs="Arial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3"/>
      </w:tblGrid>
      <w:tr w:rsidR="00A53927" w:rsidRPr="002F6C12" w14:paraId="7E7EC322" w14:textId="77777777">
        <w:tc>
          <w:tcPr>
            <w:tcW w:w="9073" w:type="dxa"/>
            <w:shd w:val="clear" w:color="auto" w:fill="E7E6E6"/>
          </w:tcPr>
          <w:bookmarkEnd w:id="3"/>
          <w:p w14:paraId="18E75A45" w14:textId="6BDCA177" w:rsidR="00A53927" w:rsidRPr="002F6C12" w:rsidRDefault="00A53927" w:rsidP="00F0405E">
            <w:pPr>
              <w:snapToGrid w:val="0"/>
              <w:spacing w:before="120"/>
              <w:ind w:left="654" w:hanging="709"/>
              <w:jc w:val="both"/>
              <w:rPr>
                <w:rFonts w:ascii="Cambria" w:hAnsi="Cambria" w:cs="Arial"/>
                <w:b/>
                <w:bCs/>
                <w:sz w:val="21"/>
                <w:szCs w:val="21"/>
              </w:rPr>
            </w:pPr>
            <w:r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6. </w:t>
            </w:r>
            <w:r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ab/>
              <w:t xml:space="preserve">PODSTAWY WYKLUCZENIA, O KTÓRYCH MOWA W ART. 108 PZP </w:t>
            </w:r>
            <w:r w:rsidR="006D7456">
              <w:rPr>
                <w:rFonts w:ascii="Cambria" w:hAnsi="Cambria" w:cs="Arial"/>
                <w:b/>
                <w:bCs/>
                <w:sz w:val="21"/>
                <w:szCs w:val="21"/>
              </w:rPr>
              <w:t>ORAZ INNYCH AKTACH PRAWA</w:t>
            </w:r>
          </w:p>
        </w:tc>
      </w:tr>
    </w:tbl>
    <w:p w14:paraId="6010E6C9" w14:textId="77777777" w:rsidR="00A53927" w:rsidRPr="002F6C12" w:rsidRDefault="00A53927">
      <w:pPr>
        <w:spacing w:before="120"/>
        <w:ind w:left="709" w:hanging="709"/>
        <w:jc w:val="both"/>
        <w:rPr>
          <w:rFonts w:ascii="Cambria" w:hAnsi="Cambria" w:cs="Arial"/>
          <w:sz w:val="21"/>
          <w:szCs w:val="21"/>
        </w:rPr>
      </w:pPr>
    </w:p>
    <w:bookmarkEnd w:id="4"/>
    <w:p w14:paraId="42D75CA4" w14:textId="27AA69B5" w:rsidR="004B24A8" w:rsidRPr="004B24A8" w:rsidRDefault="00A53927" w:rsidP="006D7456">
      <w:pPr>
        <w:ind w:left="708" w:hanging="708"/>
        <w:jc w:val="both"/>
        <w:rPr>
          <w:rFonts w:ascii="Cambria" w:hAnsi="Cambria" w:cs="Cambria"/>
          <w:sz w:val="21"/>
          <w:szCs w:val="21"/>
        </w:rPr>
      </w:pPr>
      <w:r w:rsidRPr="00FD78BE">
        <w:rPr>
          <w:rFonts w:ascii="Cambria" w:hAnsi="Cambria" w:cs="Cambria"/>
          <w:b/>
          <w:sz w:val="21"/>
          <w:szCs w:val="21"/>
        </w:rPr>
        <w:t>6.1.</w:t>
      </w:r>
      <w:r w:rsidRPr="002F6C12">
        <w:rPr>
          <w:rFonts w:ascii="Cambria" w:hAnsi="Cambria" w:cs="Cambria"/>
          <w:sz w:val="21"/>
          <w:szCs w:val="21"/>
        </w:rPr>
        <w:t xml:space="preserve"> </w:t>
      </w:r>
      <w:r w:rsidRPr="002F6C12">
        <w:rPr>
          <w:rFonts w:ascii="Cambria" w:hAnsi="Cambria" w:cs="Cambria"/>
          <w:b/>
          <w:sz w:val="21"/>
          <w:szCs w:val="21"/>
        </w:rPr>
        <w:tab/>
      </w:r>
      <w:r w:rsidR="004B24A8" w:rsidRPr="004B24A8">
        <w:rPr>
          <w:rFonts w:ascii="Cambria" w:hAnsi="Cambria" w:cs="Cambria"/>
          <w:sz w:val="21"/>
          <w:szCs w:val="21"/>
        </w:rPr>
        <w:t>W postępowaniu mo</w:t>
      </w:r>
      <w:r w:rsidR="00592D74">
        <w:rPr>
          <w:rFonts w:ascii="Cambria" w:hAnsi="Cambria" w:cs="Cambria"/>
          <w:sz w:val="21"/>
          <w:szCs w:val="21"/>
        </w:rPr>
        <w:t>że</w:t>
      </w:r>
      <w:r w:rsidR="004B24A8" w:rsidRPr="004B24A8">
        <w:rPr>
          <w:rFonts w:ascii="Cambria" w:hAnsi="Cambria" w:cs="Cambria"/>
          <w:sz w:val="21"/>
          <w:szCs w:val="21"/>
        </w:rPr>
        <w:t xml:space="preserve"> brać udział Wykonaw</w:t>
      </w:r>
      <w:r w:rsidR="00592D74">
        <w:rPr>
          <w:rFonts w:ascii="Cambria" w:hAnsi="Cambria" w:cs="Cambria"/>
          <w:sz w:val="21"/>
          <w:szCs w:val="21"/>
        </w:rPr>
        <w:t>ca</w:t>
      </w:r>
      <w:r w:rsidR="004B24A8" w:rsidRPr="004B24A8">
        <w:rPr>
          <w:rFonts w:ascii="Cambria" w:hAnsi="Cambria" w:cs="Cambria"/>
          <w:sz w:val="21"/>
          <w:szCs w:val="21"/>
        </w:rPr>
        <w:t>, któr</w:t>
      </w:r>
      <w:r w:rsidR="00592D74">
        <w:rPr>
          <w:rFonts w:ascii="Cambria" w:hAnsi="Cambria" w:cs="Cambria"/>
          <w:sz w:val="21"/>
          <w:szCs w:val="21"/>
        </w:rPr>
        <w:t>y</w:t>
      </w:r>
      <w:r w:rsidR="004B24A8" w:rsidRPr="004B24A8">
        <w:rPr>
          <w:rFonts w:ascii="Cambria" w:hAnsi="Cambria" w:cs="Cambria"/>
          <w:sz w:val="21"/>
          <w:szCs w:val="21"/>
        </w:rPr>
        <w:t xml:space="preserve"> nie podlega wykluczeniu z postępowania o  udzielenie zamówienia w okolicznościach, o których mowa </w:t>
      </w:r>
      <w:r w:rsidR="004B24A8" w:rsidRPr="004B24A8">
        <w:rPr>
          <w:rFonts w:ascii="Cambria" w:hAnsi="Cambria" w:cs="Cambria"/>
          <w:b/>
          <w:sz w:val="21"/>
          <w:szCs w:val="21"/>
        </w:rPr>
        <w:t xml:space="preserve">w art. 108 ust. 1 PZP. </w:t>
      </w:r>
      <w:r w:rsidR="004B24A8" w:rsidRPr="004B24A8">
        <w:rPr>
          <w:rFonts w:ascii="Cambria" w:hAnsi="Cambria" w:cs="Cambria"/>
          <w:sz w:val="21"/>
          <w:szCs w:val="21"/>
        </w:rPr>
        <w:t>Na podstawie:</w:t>
      </w:r>
    </w:p>
    <w:p w14:paraId="5B09E4BB" w14:textId="77777777" w:rsidR="004B24A8" w:rsidRPr="004B24A8" w:rsidRDefault="004B24A8">
      <w:pPr>
        <w:numPr>
          <w:ilvl w:val="2"/>
          <w:numId w:val="5"/>
        </w:numPr>
        <w:spacing w:before="120"/>
        <w:jc w:val="both"/>
        <w:rPr>
          <w:rFonts w:ascii="Cambria" w:hAnsi="Cambria" w:cs="Cambria"/>
          <w:sz w:val="21"/>
          <w:szCs w:val="21"/>
        </w:rPr>
      </w:pPr>
      <w:r w:rsidRPr="004B24A8">
        <w:rPr>
          <w:rFonts w:ascii="Cambria" w:hAnsi="Cambria" w:cs="Cambria"/>
          <w:sz w:val="21"/>
          <w:szCs w:val="21"/>
        </w:rPr>
        <w:t>art. 108 ust. 1 pkt 1) PZP Zamawiający wykluczy Wykonawcę będącego osobą fizyczną, którego prawomocnie skazano za przestępstwo:</w:t>
      </w:r>
    </w:p>
    <w:p w14:paraId="2598BC04" w14:textId="7582A800" w:rsidR="004B24A8" w:rsidRPr="004B24A8" w:rsidRDefault="004B24A8">
      <w:pPr>
        <w:numPr>
          <w:ilvl w:val="3"/>
          <w:numId w:val="5"/>
        </w:numPr>
        <w:spacing w:before="120"/>
        <w:jc w:val="both"/>
        <w:rPr>
          <w:rFonts w:ascii="Cambria" w:hAnsi="Cambria" w:cs="Cambria"/>
          <w:sz w:val="21"/>
          <w:szCs w:val="21"/>
        </w:rPr>
      </w:pPr>
      <w:r w:rsidRPr="004B24A8">
        <w:rPr>
          <w:rFonts w:ascii="Cambria" w:hAnsi="Cambria" w:cs="Cambria"/>
          <w:sz w:val="21"/>
          <w:szCs w:val="21"/>
        </w:rPr>
        <w:t xml:space="preserve">udziału w zorganizowanej grupie przestępczej albo związku mającym na celu popełnienie przestępstwa lub przestępstwa skarbowego, o którym mowa w art. 258 ustawy z dnia 6 czerwca 1997 r. Kodeks </w:t>
      </w:r>
      <w:r w:rsidR="00F0405E">
        <w:rPr>
          <w:rFonts w:ascii="Cambria" w:hAnsi="Cambria" w:cs="Cambria"/>
          <w:sz w:val="21"/>
          <w:szCs w:val="21"/>
        </w:rPr>
        <w:t>karny (tekst jedn. Dz. U. z 202</w:t>
      </w:r>
      <w:r w:rsidR="00957184">
        <w:rPr>
          <w:rFonts w:ascii="Cambria" w:hAnsi="Cambria" w:cs="Cambria"/>
          <w:sz w:val="21"/>
          <w:szCs w:val="21"/>
        </w:rPr>
        <w:t>5</w:t>
      </w:r>
      <w:r w:rsidR="00F0405E">
        <w:rPr>
          <w:rFonts w:ascii="Cambria" w:hAnsi="Cambria" w:cs="Cambria"/>
          <w:sz w:val="21"/>
          <w:szCs w:val="21"/>
        </w:rPr>
        <w:t xml:space="preserve"> r. poz. </w:t>
      </w:r>
      <w:r w:rsidR="00957184">
        <w:rPr>
          <w:rFonts w:ascii="Cambria" w:hAnsi="Cambria" w:cs="Cambria"/>
          <w:sz w:val="21"/>
          <w:szCs w:val="21"/>
        </w:rPr>
        <w:t>383</w:t>
      </w:r>
      <w:r w:rsidRPr="004B24A8">
        <w:rPr>
          <w:rFonts w:ascii="Cambria" w:hAnsi="Cambria" w:cs="Cambria"/>
          <w:sz w:val="21"/>
          <w:szCs w:val="21"/>
        </w:rPr>
        <w:t xml:space="preserve"> </w:t>
      </w:r>
      <w:r w:rsidR="000019C2">
        <w:rPr>
          <w:rFonts w:ascii="Cambria" w:hAnsi="Cambria" w:cs="Cambria"/>
          <w:sz w:val="21"/>
          <w:szCs w:val="21"/>
        </w:rPr>
        <w:t xml:space="preserve">ze zm. </w:t>
      </w:r>
      <w:r w:rsidRPr="004B24A8">
        <w:rPr>
          <w:rFonts w:ascii="Cambria" w:hAnsi="Cambria" w:cs="Cambria"/>
          <w:sz w:val="21"/>
          <w:szCs w:val="21"/>
        </w:rPr>
        <w:t>– dalej „KK”),</w:t>
      </w:r>
    </w:p>
    <w:p w14:paraId="6F71B660" w14:textId="77777777" w:rsidR="004B24A8" w:rsidRPr="004B24A8" w:rsidRDefault="004B24A8">
      <w:pPr>
        <w:numPr>
          <w:ilvl w:val="3"/>
          <w:numId w:val="5"/>
        </w:numPr>
        <w:spacing w:before="120"/>
        <w:jc w:val="both"/>
        <w:rPr>
          <w:rFonts w:ascii="Cambria" w:hAnsi="Cambria" w:cs="Cambria"/>
          <w:sz w:val="21"/>
          <w:szCs w:val="21"/>
        </w:rPr>
      </w:pPr>
      <w:r w:rsidRPr="004B24A8">
        <w:rPr>
          <w:rFonts w:ascii="Cambria" w:hAnsi="Cambria" w:cs="Cambria"/>
          <w:sz w:val="21"/>
          <w:szCs w:val="21"/>
        </w:rPr>
        <w:t>handlu ludźmi, o którym mowa w art. 189a KK,</w:t>
      </w:r>
    </w:p>
    <w:p w14:paraId="786E614E" w14:textId="385493E3" w:rsidR="004B24A8" w:rsidRPr="004B24A8" w:rsidRDefault="004B24A8">
      <w:pPr>
        <w:numPr>
          <w:ilvl w:val="3"/>
          <w:numId w:val="5"/>
        </w:numPr>
        <w:spacing w:before="120"/>
        <w:jc w:val="both"/>
        <w:rPr>
          <w:rFonts w:ascii="Cambria" w:hAnsi="Cambria" w:cs="Cambria"/>
          <w:sz w:val="21"/>
          <w:szCs w:val="21"/>
        </w:rPr>
      </w:pPr>
      <w:r w:rsidRPr="004B24A8">
        <w:rPr>
          <w:rFonts w:ascii="Cambria" w:hAnsi="Cambria" w:cs="Cambria"/>
          <w:sz w:val="21"/>
          <w:szCs w:val="21"/>
        </w:rPr>
        <w:t>o którym mowa w art. 228-230a, art. 250a KK, w art. 46-48 ustawy z dnia 25 czerwca 2010 r. o sporcie (tekst jedn. Dz. U. z 202</w:t>
      </w:r>
      <w:r w:rsidR="005F499A">
        <w:rPr>
          <w:rFonts w:ascii="Cambria" w:hAnsi="Cambria" w:cs="Cambria"/>
          <w:sz w:val="21"/>
          <w:szCs w:val="21"/>
        </w:rPr>
        <w:t>4</w:t>
      </w:r>
      <w:r w:rsidRPr="004B24A8">
        <w:rPr>
          <w:rFonts w:ascii="Cambria" w:hAnsi="Cambria" w:cs="Cambria"/>
          <w:sz w:val="21"/>
          <w:szCs w:val="21"/>
        </w:rPr>
        <w:t xml:space="preserve"> r. poz. </w:t>
      </w:r>
      <w:r w:rsidR="006D7456">
        <w:rPr>
          <w:rFonts w:ascii="Cambria" w:hAnsi="Cambria" w:cs="Cambria"/>
          <w:sz w:val="21"/>
          <w:szCs w:val="21"/>
        </w:rPr>
        <w:t>1</w:t>
      </w:r>
      <w:r w:rsidR="005F499A">
        <w:rPr>
          <w:rFonts w:ascii="Cambria" w:hAnsi="Cambria" w:cs="Cambria"/>
          <w:sz w:val="21"/>
          <w:szCs w:val="21"/>
        </w:rPr>
        <w:t>488</w:t>
      </w:r>
      <w:r w:rsidR="00866802">
        <w:rPr>
          <w:rFonts w:ascii="Cambria" w:hAnsi="Cambria" w:cs="Cambria"/>
          <w:sz w:val="21"/>
          <w:szCs w:val="21"/>
        </w:rPr>
        <w:t xml:space="preserve"> </w:t>
      </w:r>
      <w:r w:rsidRPr="004B24A8">
        <w:rPr>
          <w:rFonts w:ascii="Cambria" w:hAnsi="Cambria" w:cs="Cambria"/>
          <w:sz w:val="21"/>
          <w:szCs w:val="21"/>
        </w:rPr>
        <w:t xml:space="preserve">ze zm.) lub w art. 54 ust. 1-4 ustawy z dnia 12 maja 2011 r. o refundacji leków, środków spożywczych specjalnego przeznaczenia żywieniowego oraz wyrobów medycznych (tekst jedn. Dz. U. z </w:t>
      </w:r>
      <w:r w:rsidR="00F0405E">
        <w:rPr>
          <w:rFonts w:ascii="Cambria" w:hAnsi="Cambria" w:cs="Cambria"/>
          <w:sz w:val="21"/>
          <w:szCs w:val="21"/>
        </w:rPr>
        <w:t>2024 r. poz. 930</w:t>
      </w:r>
      <w:r w:rsidR="006D7456">
        <w:rPr>
          <w:rFonts w:ascii="Cambria" w:hAnsi="Cambria" w:cs="Cambria"/>
          <w:sz w:val="21"/>
          <w:szCs w:val="21"/>
        </w:rPr>
        <w:t xml:space="preserve"> ze zm.</w:t>
      </w:r>
      <w:r w:rsidRPr="004B24A8">
        <w:rPr>
          <w:rFonts w:ascii="Cambria" w:hAnsi="Cambria" w:cs="Cambria"/>
          <w:sz w:val="21"/>
          <w:szCs w:val="21"/>
        </w:rPr>
        <w:t>),</w:t>
      </w:r>
    </w:p>
    <w:p w14:paraId="3D97E4D9" w14:textId="77777777" w:rsidR="004B24A8" w:rsidRPr="004B24A8" w:rsidRDefault="004B24A8">
      <w:pPr>
        <w:numPr>
          <w:ilvl w:val="3"/>
          <w:numId w:val="5"/>
        </w:numPr>
        <w:spacing w:before="120"/>
        <w:jc w:val="both"/>
        <w:rPr>
          <w:rFonts w:ascii="Cambria" w:hAnsi="Cambria" w:cs="Cambria"/>
          <w:sz w:val="21"/>
          <w:szCs w:val="21"/>
        </w:rPr>
      </w:pPr>
      <w:r w:rsidRPr="004B24A8">
        <w:rPr>
          <w:rFonts w:ascii="Cambria" w:hAnsi="Cambria" w:cs="Cambria"/>
          <w:sz w:val="21"/>
          <w:szCs w:val="21"/>
        </w:rPr>
        <w:t>finansowania przestępstwa o charakterze terrorystycznym, o którym mowa w art. 165a KK, lub przestępstwo udaremniania lub utrudniania stwierdzenia przestępnego pochodzenia pieniędzy lub ukrywania ich pochodzenia, o którym mowa w art. 299 KK,</w:t>
      </w:r>
    </w:p>
    <w:p w14:paraId="073327E3" w14:textId="77777777" w:rsidR="004B24A8" w:rsidRPr="004B24A8" w:rsidRDefault="004B24A8">
      <w:pPr>
        <w:numPr>
          <w:ilvl w:val="3"/>
          <w:numId w:val="5"/>
        </w:numPr>
        <w:spacing w:before="120"/>
        <w:jc w:val="both"/>
        <w:rPr>
          <w:rFonts w:ascii="Cambria" w:hAnsi="Cambria" w:cs="Cambria"/>
          <w:sz w:val="21"/>
          <w:szCs w:val="21"/>
        </w:rPr>
      </w:pPr>
      <w:r w:rsidRPr="004B24A8">
        <w:rPr>
          <w:rFonts w:ascii="Cambria" w:hAnsi="Cambria" w:cs="Cambria"/>
          <w:sz w:val="21"/>
          <w:szCs w:val="21"/>
        </w:rPr>
        <w:t>o charakterze terrorystycznym, o którym mowa w art. 115 § 20 KK, lub mające na celu popełnienie tego przestępstwa,</w:t>
      </w:r>
    </w:p>
    <w:p w14:paraId="508DD4C7" w14:textId="77777777" w:rsidR="004B24A8" w:rsidRPr="004B24A8" w:rsidRDefault="004B24A8">
      <w:pPr>
        <w:numPr>
          <w:ilvl w:val="3"/>
          <w:numId w:val="5"/>
        </w:numPr>
        <w:spacing w:before="120"/>
        <w:jc w:val="both"/>
        <w:rPr>
          <w:rFonts w:ascii="Cambria" w:hAnsi="Cambria" w:cs="Cambria"/>
          <w:sz w:val="21"/>
          <w:szCs w:val="21"/>
        </w:rPr>
      </w:pPr>
      <w:r w:rsidRPr="004B24A8">
        <w:rPr>
          <w:rFonts w:ascii="Cambria" w:hAnsi="Cambria" w:cs="Cambria"/>
          <w:sz w:val="21"/>
          <w:szCs w:val="21"/>
        </w:rPr>
        <w:t xml:space="preserve">powierzenia wykonywania pracy małoletniemu cudzoziemcowi, o którym mowa w art. 9 ust. 2 ustawy z dnia 15 czerwca 2012 r. o skutkach powierzania wykonywania pracy cudzoziemcom przebywającym wbrew </w:t>
      </w:r>
      <w:r w:rsidRPr="004B24A8">
        <w:rPr>
          <w:rFonts w:ascii="Cambria" w:hAnsi="Cambria" w:cs="Cambria"/>
          <w:sz w:val="21"/>
          <w:szCs w:val="21"/>
        </w:rPr>
        <w:lastRenderedPageBreak/>
        <w:t>przepisom na terytorium Rzeczypospolitej Polskiej (</w:t>
      </w:r>
      <w:proofErr w:type="spellStart"/>
      <w:r w:rsidRPr="004B24A8">
        <w:rPr>
          <w:rFonts w:ascii="Cambria" w:hAnsi="Cambria" w:cs="Cambria"/>
          <w:sz w:val="21"/>
          <w:szCs w:val="21"/>
        </w:rPr>
        <w:t>t.j</w:t>
      </w:r>
      <w:proofErr w:type="spellEnd"/>
      <w:r w:rsidRPr="004B24A8">
        <w:rPr>
          <w:rFonts w:ascii="Cambria" w:hAnsi="Cambria" w:cs="Cambria"/>
          <w:sz w:val="21"/>
          <w:szCs w:val="21"/>
        </w:rPr>
        <w:t>. Dz. U. z 2021 r. poz. 1745),</w:t>
      </w:r>
    </w:p>
    <w:p w14:paraId="6C28C1AA" w14:textId="77777777" w:rsidR="004B24A8" w:rsidRPr="004B24A8" w:rsidRDefault="004B24A8">
      <w:pPr>
        <w:numPr>
          <w:ilvl w:val="3"/>
          <w:numId w:val="5"/>
        </w:numPr>
        <w:spacing w:before="120"/>
        <w:jc w:val="both"/>
        <w:rPr>
          <w:rFonts w:ascii="Cambria" w:hAnsi="Cambria" w:cs="Cambria"/>
          <w:sz w:val="21"/>
          <w:szCs w:val="21"/>
        </w:rPr>
      </w:pPr>
      <w:r w:rsidRPr="004B24A8">
        <w:rPr>
          <w:rFonts w:ascii="Cambria" w:hAnsi="Cambria" w:cs="Cambria"/>
          <w:sz w:val="21"/>
          <w:szCs w:val="21"/>
        </w:rPr>
        <w:t>przeciwko obrotowi gospodarczemu, o których mowa w art. 296-307 KK, przestępstwo oszustwa, o którym mowa w art. 286 KK, przestępstwo przeciwko wiarygodności dokumentów, o których mowa w art. 270-277d KK, lub przestępstwo skarbowe,</w:t>
      </w:r>
    </w:p>
    <w:p w14:paraId="729A7BC2" w14:textId="77777777" w:rsidR="004B24A8" w:rsidRPr="004B24A8" w:rsidRDefault="004B24A8">
      <w:pPr>
        <w:numPr>
          <w:ilvl w:val="3"/>
          <w:numId w:val="5"/>
        </w:numPr>
        <w:spacing w:before="120"/>
        <w:jc w:val="both"/>
        <w:rPr>
          <w:rFonts w:ascii="Cambria" w:hAnsi="Cambria" w:cs="Cambria"/>
          <w:sz w:val="21"/>
          <w:szCs w:val="21"/>
        </w:rPr>
      </w:pPr>
      <w:r w:rsidRPr="004B24A8">
        <w:rPr>
          <w:rFonts w:ascii="Cambria" w:hAnsi="Cambria" w:cs="Cambria"/>
          <w:sz w:val="21"/>
          <w:szCs w:val="21"/>
        </w:rPr>
        <w:t>o którym mowa w art. 9 ust. 1 i 3 lub art. 10 ustawy z dnia 15 czerwca 2012 r. o skutkach powierzania wykonywania pracy cudzoziemcom przebywającym wbrew przepisom na terytorium Rzeczypospolitej Polskiej,</w:t>
      </w:r>
    </w:p>
    <w:p w14:paraId="2B8ABBFC" w14:textId="77777777" w:rsidR="004B24A8" w:rsidRPr="004B24A8" w:rsidRDefault="004B24A8" w:rsidP="00866802">
      <w:pPr>
        <w:spacing w:before="120"/>
        <w:ind w:left="942" w:firstLine="707"/>
        <w:jc w:val="both"/>
        <w:rPr>
          <w:rFonts w:ascii="Cambria" w:hAnsi="Cambria" w:cs="Cambria"/>
          <w:sz w:val="21"/>
          <w:szCs w:val="21"/>
        </w:rPr>
      </w:pPr>
      <w:r w:rsidRPr="004B24A8">
        <w:rPr>
          <w:rFonts w:ascii="Cambria" w:hAnsi="Cambria" w:cs="Cambria"/>
          <w:sz w:val="21"/>
          <w:szCs w:val="21"/>
        </w:rPr>
        <w:t>- lub za odpowiedni czyn zabroniony określony w przepisach prawa obcego;</w:t>
      </w:r>
    </w:p>
    <w:p w14:paraId="045A8BCA" w14:textId="77777777" w:rsidR="004B24A8" w:rsidRPr="004B24A8" w:rsidRDefault="004B24A8">
      <w:pPr>
        <w:numPr>
          <w:ilvl w:val="2"/>
          <w:numId w:val="5"/>
        </w:numPr>
        <w:spacing w:before="120"/>
        <w:jc w:val="both"/>
        <w:rPr>
          <w:rFonts w:ascii="Cambria" w:hAnsi="Cambria" w:cs="Cambria"/>
          <w:sz w:val="21"/>
          <w:szCs w:val="21"/>
        </w:rPr>
      </w:pPr>
      <w:r w:rsidRPr="004B24A8">
        <w:rPr>
          <w:rFonts w:ascii="Cambria" w:hAnsi="Cambria" w:cs="Cambria"/>
          <w:sz w:val="21"/>
          <w:szCs w:val="21"/>
        </w:rPr>
        <w:t>art. 108 ust. 1 pkt 2) PZP Zamawiający wykluczy 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art. 108 ust. 1 pkt 1) PZP;</w:t>
      </w:r>
    </w:p>
    <w:p w14:paraId="20B184AC" w14:textId="77777777" w:rsidR="004B24A8" w:rsidRPr="004B24A8" w:rsidRDefault="004B24A8">
      <w:pPr>
        <w:numPr>
          <w:ilvl w:val="2"/>
          <w:numId w:val="5"/>
        </w:numPr>
        <w:spacing w:before="120"/>
        <w:jc w:val="both"/>
        <w:rPr>
          <w:rFonts w:ascii="Cambria" w:hAnsi="Cambria" w:cs="Cambria"/>
          <w:sz w:val="21"/>
          <w:szCs w:val="21"/>
        </w:rPr>
      </w:pPr>
      <w:r w:rsidRPr="004B24A8">
        <w:rPr>
          <w:rFonts w:ascii="Cambria" w:hAnsi="Cambria" w:cs="Cambria"/>
          <w:sz w:val="21"/>
          <w:szCs w:val="21"/>
        </w:rPr>
        <w:t>art. 108 ust. 1 pkt 3) PZP Zamawiający wykluczy Wykonawcę,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53B8E7A" w14:textId="77777777" w:rsidR="004B24A8" w:rsidRPr="004B24A8" w:rsidRDefault="004B24A8">
      <w:pPr>
        <w:numPr>
          <w:ilvl w:val="2"/>
          <w:numId w:val="5"/>
        </w:numPr>
        <w:spacing w:before="120"/>
        <w:jc w:val="both"/>
        <w:rPr>
          <w:rFonts w:ascii="Cambria" w:hAnsi="Cambria" w:cs="Cambria"/>
          <w:sz w:val="21"/>
          <w:szCs w:val="21"/>
        </w:rPr>
      </w:pPr>
      <w:r w:rsidRPr="004B24A8">
        <w:rPr>
          <w:rFonts w:ascii="Cambria" w:hAnsi="Cambria" w:cs="Cambria"/>
          <w:sz w:val="21"/>
          <w:szCs w:val="21"/>
        </w:rPr>
        <w:t>art. 108 ust. 1 pkt 4) PZP Zamawiający wykluczy Wykonawcę, wobec którego prawomocnie orzeczono zakaz ubiegania się o zamówienia publiczne;</w:t>
      </w:r>
    </w:p>
    <w:p w14:paraId="68D5CFE9" w14:textId="77777777" w:rsidR="004B24A8" w:rsidRPr="004B24A8" w:rsidRDefault="004B24A8">
      <w:pPr>
        <w:numPr>
          <w:ilvl w:val="2"/>
          <w:numId w:val="5"/>
        </w:numPr>
        <w:spacing w:before="120"/>
        <w:jc w:val="both"/>
        <w:rPr>
          <w:rFonts w:ascii="Cambria" w:hAnsi="Cambria" w:cs="Cambria"/>
          <w:sz w:val="21"/>
          <w:szCs w:val="21"/>
        </w:rPr>
      </w:pPr>
      <w:r w:rsidRPr="004B24A8">
        <w:rPr>
          <w:rFonts w:ascii="Cambria" w:hAnsi="Cambria" w:cs="Cambria"/>
          <w:sz w:val="21"/>
          <w:szCs w:val="21"/>
        </w:rPr>
        <w:t>art. 108 ust. 1 pkt 5) PZP Zamawiający wykluczy Wykonawcę,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D960591" w14:textId="0DE163BA" w:rsidR="004B24A8" w:rsidRPr="004B24A8" w:rsidRDefault="004B24A8">
      <w:pPr>
        <w:numPr>
          <w:ilvl w:val="2"/>
          <w:numId w:val="5"/>
        </w:numPr>
        <w:spacing w:before="120"/>
        <w:jc w:val="both"/>
        <w:rPr>
          <w:rFonts w:ascii="Cambria" w:hAnsi="Cambria" w:cs="Cambria"/>
          <w:sz w:val="21"/>
          <w:szCs w:val="21"/>
        </w:rPr>
      </w:pPr>
      <w:r w:rsidRPr="004B24A8">
        <w:rPr>
          <w:rFonts w:ascii="Cambria" w:hAnsi="Cambria" w:cs="Cambria"/>
          <w:sz w:val="21"/>
          <w:szCs w:val="21"/>
        </w:rPr>
        <w:t>art. 108  ust. 1 pkt 6) PZP Zamawiający wykluczy Wykonawcę, jeżeli, w przypadkach, o których mowa w art. 85 ust. 1 PZP, doszło do zakłócenia konkurencji wynikającego z wcześniejszego zaangażowania tego wykonawcy lub podmiotu, który należy z Wykonawcą do tej samej grupy kapitałowej w rozumieniu ustawy z dnia 16 lutego 2007 r. o ochronie konkurencji i konsumentów (tekst jedn. Dz. U. z 202</w:t>
      </w:r>
      <w:r w:rsidR="00C658D1">
        <w:rPr>
          <w:rFonts w:ascii="Cambria" w:hAnsi="Cambria" w:cs="Cambria"/>
          <w:sz w:val="21"/>
          <w:szCs w:val="21"/>
        </w:rPr>
        <w:t>4</w:t>
      </w:r>
      <w:r w:rsidRPr="004B24A8">
        <w:rPr>
          <w:rFonts w:ascii="Cambria" w:hAnsi="Cambria" w:cs="Cambria"/>
          <w:sz w:val="21"/>
          <w:szCs w:val="21"/>
        </w:rPr>
        <w:t xml:space="preserve"> r. poz. </w:t>
      </w:r>
      <w:r w:rsidR="00C658D1">
        <w:rPr>
          <w:rFonts w:ascii="Cambria" w:hAnsi="Cambria" w:cs="Cambria"/>
          <w:sz w:val="21"/>
          <w:szCs w:val="21"/>
        </w:rPr>
        <w:t>1616</w:t>
      </w:r>
      <w:r w:rsidR="000019C2">
        <w:rPr>
          <w:rFonts w:ascii="Cambria" w:hAnsi="Cambria" w:cs="Cambria"/>
          <w:sz w:val="21"/>
          <w:szCs w:val="21"/>
        </w:rPr>
        <w:t xml:space="preserve"> ze zm.</w:t>
      </w:r>
      <w:r w:rsidRPr="004B24A8">
        <w:rPr>
          <w:rFonts w:ascii="Cambria" w:hAnsi="Cambria" w:cs="Cambria"/>
          <w:sz w:val="21"/>
          <w:szCs w:val="21"/>
        </w:rPr>
        <w:t>), chyba że spowodowane tym zakłócenie konkurencji może być wyeliminowane w inny sposób niż przez wykluczenie Wykonawcy z udziału w postępowaniu o udzielenie zamówienia.</w:t>
      </w:r>
    </w:p>
    <w:p w14:paraId="2436AD83" w14:textId="330F7688" w:rsidR="00A53927" w:rsidRPr="002F6C12" w:rsidRDefault="00A53927" w:rsidP="004B24A8">
      <w:pPr>
        <w:spacing w:before="120"/>
        <w:ind w:left="709" w:hanging="709"/>
        <w:jc w:val="both"/>
        <w:rPr>
          <w:rFonts w:ascii="Cambria" w:eastAsia="A" w:hAnsi="Cambria" w:cs="Cambria"/>
          <w:color w:val="FF0000"/>
          <w:sz w:val="21"/>
          <w:szCs w:val="21"/>
        </w:rPr>
      </w:pPr>
      <w:r w:rsidRPr="00FD78BE">
        <w:rPr>
          <w:rFonts w:ascii="Cambria" w:eastAsia="A" w:hAnsi="Cambria" w:cs="Cambria"/>
          <w:b/>
          <w:sz w:val="21"/>
          <w:szCs w:val="21"/>
        </w:rPr>
        <w:t>6.2.</w:t>
      </w:r>
      <w:r w:rsidRPr="002F6C12">
        <w:rPr>
          <w:rFonts w:ascii="Cambria" w:eastAsia="A" w:hAnsi="Cambria" w:cs="Cambria"/>
          <w:bCs/>
          <w:sz w:val="21"/>
          <w:szCs w:val="21"/>
        </w:rPr>
        <w:tab/>
      </w:r>
      <w:r w:rsidRPr="002F6C12">
        <w:rPr>
          <w:rFonts w:ascii="Cambria" w:eastAsia="A" w:hAnsi="Cambria" w:cs="Cambria"/>
          <w:sz w:val="21"/>
          <w:szCs w:val="21"/>
        </w:rPr>
        <w:t xml:space="preserve">W związku z tym, iż wartość zamówienia nie przekracza wyrażonej w złotych równowartości kwoty dla </w:t>
      </w:r>
      <w:r w:rsidR="00957184">
        <w:rPr>
          <w:rFonts w:ascii="Cambria" w:eastAsia="A" w:hAnsi="Cambria" w:cs="Cambria"/>
          <w:sz w:val="21"/>
          <w:szCs w:val="21"/>
        </w:rPr>
        <w:t>usług 1</w:t>
      </w:r>
      <w:r w:rsidRPr="002F6C12">
        <w:rPr>
          <w:rFonts w:ascii="Cambria" w:eastAsia="A" w:hAnsi="Cambria" w:cs="Cambria"/>
          <w:sz w:val="21"/>
          <w:szCs w:val="21"/>
        </w:rPr>
        <w:t xml:space="preserve">0 000 000 euro przesłanka wykluczenia, o której mowa w art. 108 ust. 2 PZP w niniejszym postępowaniu nie występuje. </w:t>
      </w:r>
    </w:p>
    <w:p w14:paraId="0D06D2B2" w14:textId="7421C25B" w:rsidR="00FD78BE" w:rsidRPr="00FD78BE" w:rsidRDefault="00A53927" w:rsidP="00FD78BE">
      <w:pPr>
        <w:spacing w:before="120"/>
        <w:ind w:left="700" w:hanging="700"/>
        <w:jc w:val="both"/>
        <w:rPr>
          <w:rFonts w:ascii="Cambria" w:eastAsia="A" w:hAnsi="Cambria" w:cs="Cambria"/>
          <w:bCs/>
          <w:sz w:val="21"/>
          <w:szCs w:val="21"/>
        </w:rPr>
      </w:pPr>
      <w:r w:rsidRPr="00FD78BE">
        <w:rPr>
          <w:rFonts w:ascii="Cambria" w:eastAsia="A" w:hAnsi="Cambria" w:cs="Cambria"/>
          <w:b/>
          <w:sz w:val="21"/>
          <w:szCs w:val="21"/>
        </w:rPr>
        <w:t>6.3.</w:t>
      </w:r>
      <w:r w:rsidRPr="002F6C12">
        <w:rPr>
          <w:rFonts w:ascii="Cambria" w:eastAsia="A" w:hAnsi="Cambria" w:cs="Cambria"/>
          <w:bCs/>
          <w:sz w:val="21"/>
          <w:szCs w:val="21"/>
        </w:rPr>
        <w:tab/>
      </w:r>
      <w:r w:rsidR="00FD78BE" w:rsidRPr="00FD78BE">
        <w:rPr>
          <w:rFonts w:ascii="Cambria" w:eastAsia="A" w:hAnsi="Cambria" w:cs="Cambria"/>
          <w:bCs/>
          <w:sz w:val="21"/>
          <w:szCs w:val="21"/>
        </w:rPr>
        <w:t>W postępowaniu mo</w:t>
      </w:r>
      <w:r w:rsidR="002714AC">
        <w:rPr>
          <w:rFonts w:ascii="Cambria" w:eastAsia="A" w:hAnsi="Cambria" w:cs="Cambria"/>
          <w:bCs/>
          <w:sz w:val="21"/>
          <w:szCs w:val="21"/>
        </w:rPr>
        <w:t>że</w:t>
      </w:r>
      <w:r w:rsidR="00FD78BE" w:rsidRPr="00FD78BE">
        <w:rPr>
          <w:rFonts w:ascii="Cambria" w:eastAsia="A" w:hAnsi="Cambria" w:cs="Cambria"/>
          <w:bCs/>
          <w:sz w:val="21"/>
          <w:szCs w:val="21"/>
        </w:rPr>
        <w:t xml:space="preserve"> brać udział Wykonawc</w:t>
      </w:r>
      <w:r w:rsidR="002714AC">
        <w:rPr>
          <w:rFonts w:ascii="Cambria" w:eastAsia="A" w:hAnsi="Cambria" w:cs="Cambria"/>
          <w:bCs/>
          <w:sz w:val="21"/>
          <w:szCs w:val="21"/>
        </w:rPr>
        <w:t>a</w:t>
      </w:r>
      <w:r w:rsidR="00FD78BE" w:rsidRPr="00FD78BE">
        <w:rPr>
          <w:rFonts w:ascii="Cambria" w:eastAsia="A" w:hAnsi="Cambria" w:cs="Cambria"/>
          <w:bCs/>
          <w:sz w:val="21"/>
          <w:szCs w:val="21"/>
        </w:rPr>
        <w:t>, któr</w:t>
      </w:r>
      <w:r w:rsidR="002714AC">
        <w:rPr>
          <w:rFonts w:ascii="Cambria" w:eastAsia="A" w:hAnsi="Cambria" w:cs="Cambria"/>
          <w:bCs/>
          <w:sz w:val="21"/>
          <w:szCs w:val="21"/>
        </w:rPr>
        <w:t>y</w:t>
      </w:r>
      <w:r w:rsidR="00FD78BE" w:rsidRPr="00FD78BE">
        <w:rPr>
          <w:rFonts w:ascii="Cambria" w:eastAsia="A" w:hAnsi="Cambria" w:cs="Cambria"/>
          <w:bCs/>
          <w:sz w:val="21"/>
          <w:szCs w:val="21"/>
        </w:rPr>
        <w:t xml:space="preserve"> nie podlega wykluczeniu z postępowania o  udzielenie zamówienia w okolicznościach, o których mowa w art. 7 ust. 1 pkt 1 -</w:t>
      </w:r>
      <w:r w:rsidR="00A7039F">
        <w:rPr>
          <w:rFonts w:ascii="Cambria" w:eastAsia="A" w:hAnsi="Cambria" w:cs="Cambria"/>
          <w:bCs/>
          <w:sz w:val="21"/>
          <w:szCs w:val="21"/>
        </w:rPr>
        <w:t xml:space="preserve"> </w:t>
      </w:r>
      <w:r w:rsidR="00FD78BE" w:rsidRPr="00FD78BE">
        <w:rPr>
          <w:rFonts w:ascii="Cambria" w:eastAsia="A" w:hAnsi="Cambria" w:cs="Cambria"/>
          <w:bCs/>
          <w:sz w:val="21"/>
          <w:szCs w:val="21"/>
        </w:rPr>
        <w:t>3 ustawy z dnia 13 kwietnia 2022 r. o szczególnych rozwiązaniach w zakresie przeciwdziałania wspieraniu agresji na Ukrainę oraz służących ochronie bezpieczeństwa narodowego (</w:t>
      </w:r>
      <w:r w:rsidR="006847A7">
        <w:rPr>
          <w:rFonts w:ascii="Cambria" w:eastAsia="A" w:hAnsi="Cambria" w:cs="Cambria"/>
          <w:bCs/>
          <w:sz w:val="21"/>
          <w:szCs w:val="21"/>
        </w:rPr>
        <w:t xml:space="preserve">tekst jedn.: </w:t>
      </w:r>
      <w:r w:rsidR="00FD78BE" w:rsidRPr="00FD78BE">
        <w:rPr>
          <w:rFonts w:ascii="Cambria" w:eastAsia="A" w:hAnsi="Cambria" w:cs="Cambria"/>
          <w:bCs/>
          <w:sz w:val="21"/>
          <w:szCs w:val="21"/>
        </w:rPr>
        <w:t xml:space="preserve">Dz.U. </w:t>
      </w:r>
      <w:r w:rsidR="00A7039F">
        <w:rPr>
          <w:rFonts w:ascii="Cambria" w:eastAsia="A" w:hAnsi="Cambria" w:cs="Cambria"/>
          <w:bCs/>
          <w:sz w:val="21"/>
          <w:szCs w:val="21"/>
        </w:rPr>
        <w:t>z 202</w:t>
      </w:r>
      <w:r w:rsidR="00957184">
        <w:rPr>
          <w:rFonts w:ascii="Cambria" w:eastAsia="A" w:hAnsi="Cambria" w:cs="Cambria"/>
          <w:bCs/>
          <w:sz w:val="21"/>
          <w:szCs w:val="21"/>
        </w:rPr>
        <w:t>5</w:t>
      </w:r>
      <w:r w:rsidR="006847A7">
        <w:rPr>
          <w:rFonts w:ascii="Cambria" w:eastAsia="A" w:hAnsi="Cambria" w:cs="Cambria"/>
          <w:bCs/>
          <w:sz w:val="21"/>
          <w:szCs w:val="21"/>
        </w:rPr>
        <w:t xml:space="preserve"> r. </w:t>
      </w:r>
      <w:r w:rsidR="00FD78BE" w:rsidRPr="00FD78BE">
        <w:rPr>
          <w:rFonts w:ascii="Cambria" w:eastAsia="A" w:hAnsi="Cambria" w:cs="Cambria"/>
          <w:bCs/>
          <w:sz w:val="21"/>
          <w:szCs w:val="21"/>
        </w:rPr>
        <w:t xml:space="preserve">poz. </w:t>
      </w:r>
      <w:r w:rsidR="00A7039F">
        <w:rPr>
          <w:rFonts w:ascii="Cambria" w:eastAsia="A" w:hAnsi="Cambria" w:cs="Cambria"/>
          <w:bCs/>
          <w:sz w:val="21"/>
          <w:szCs w:val="21"/>
        </w:rPr>
        <w:t>5</w:t>
      </w:r>
      <w:r w:rsidR="00957184">
        <w:rPr>
          <w:rFonts w:ascii="Cambria" w:eastAsia="A" w:hAnsi="Cambria" w:cs="Cambria"/>
          <w:bCs/>
          <w:sz w:val="21"/>
          <w:szCs w:val="21"/>
        </w:rPr>
        <w:t>14</w:t>
      </w:r>
      <w:r w:rsidR="00FD78BE" w:rsidRPr="00FD78BE">
        <w:rPr>
          <w:rFonts w:ascii="Cambria" w:eastAsia="A" w:hAnsi="Cambria" w:cs="Cambria"/>
          <w:bCs/>
          <w:sz w:val="21"/>
          <w:szCs w:val="21"/>
        </w:rPr>
        <w:t xml:space="preserve"> – dalej  jako „Ustawa o przeciwdziałaniu wspieraniu agresji na Ukrainę”). Na podstawie:</w:t>
      </w:r>
    </w:p>
    <w:p w14:paraId="59CDB66D" w14:textId="77777777" w:rsidR="00FD78BE" w:rsidRPr="00FD78BE" w:rsidRDefault="00FD78BE">
      <w:pPr>
        <w:numPr>
          <w:ilvl w:val="2"/>
          <w:numId w:val="6"/>
        </w:numPr>
        <w:spacing w:before="120"/>
        <w:jc w:val="both"/>
        <w:rPr>
          <w:rFonts w:ascii="Cambria" w:eastAsia="A" w:hAnsi="Cambria" w:cs="Cambria"/>
          <w:bCs/>
          <w:sz w:val="21"/>
          <w:szCs w:val="21"/>
        </w:rPr>
      </w:pPr>
      <w:r w:rsidRPr="00FD78BE">
        <w:rPr>
          <w:rFonts w:ascii="Cambria" w:eastAsia="A" w:hAnsi="Cambria" w:cs="Cambria"/>
          <w:bCs/>
          <w:sz w:val="21"/>
          <w:szCs w:val="21"/>
        </w:rPr>
        <w:lastRenderedPageBreak/>
        <w:t>art. 7 ust. 1 pkt 1 Ustawy o przeciwdziałaniu wspieraniu agresji na Ukrainę Zamawiający wykluczy wykonawcę wymienionego w wykazach określonych w rozporządzeniu 765/2006</w:t>
      </w:r>
      <w:r w:rsidRPr="00FD78BE">
        <w:rPr>
          <w:rFonts w:ascii="Cambria" w:eastAsia="A" w:hAnsi="Cambria" w:cs="Cambria"/>
          <w:bCs/>
          <w:sz w:val="21"/>
          <w:szCs w:val="21"/>
          <w:vertAlign w:val="superscript"/>
        </w:rPr>
        <w:footnoteReference w:id="1"/>
      </w:r>
      <w:r w:rsidRPr="00FD78BE">
        <w:rPr>
          <w:rFonts w:ascii="Cambria" w:eastAsia="A" w:hAnsi="Cambria" w:cs="Cambria"/>
          <w:bCs/>
          <w:sz w:val="21"/>
          <w:szCs w:val="21"/>
        </w:rPr>
        <w:t xml:space="preserve"> i rozporządzeniu 269/2014</w:t>
      </w:r>
      <w:r w:rsidRPr="00FD78BE">
        <w:rPr>
          <w:rFonts w:ascii="Cambria" w:eastAsia="A" w:hAnsi="Cambria" w:cs="Cambria"/>
          <w:bCs/>
          <w:sz w:val="21"/>
          <w:szCs w:val="21"/>
          <w:vertAlign w:val="superscript"/>
        </w:rPr>
        <w:footnoteReference w:id="2"/>
      </w:r>
      <w:r w:rsidRPr="00FD78BE">
        <w:rPr>
          <w:rFonts w:ascii="Cambria" w:eastAsia="A" w:hAnsi="Cambria" w:cs="Cambria"/>
          <w:bCs/>
          <w:sz w:val="21"/>
          <w:szCs w:val="21"/>
        </w:rPr>
        <w:t xml:space="preserve"> albo wpisanego na listę na podstawie decyzji w sprawie wpisu na listę rozstrzygającej o zastosowaniu środka, o którym mowa w art. 1 pkt 3 Ustawy o przeciwdziałaniu wspieraniu agresji na Ukrainę;</w:t>
      </w:r>
    </w:p>
    <w:p w14:paraId="43DC638A" w14:textId="5759C742" w:rsidR="00FD78BE" w:rsidRPr="00FD78BE" w:rsidRDefault="00FD78BE">
      <w:pPr>
        <w:numPr>
          <w:ilvl w:val="2"/>
          <w:numId w:val="6"/>
        </w:numPr>
        <w:spacing w:before="120"/>
        <w:jc w:val="both"/>
        <w:rPr>
          <w:rFonts w:ascii="Cambria" w:eastAsia="A" w:hAnsi="Cambria" w:cs="Cambria"/>
          <w:bCs/>
          <w:sz w:val="21"/>
          <w:szCs w:val="21"/>
        </w:rPr>
      </w:pPr>
      <w:r w:rsidRPr="00FD78BE">
        <w:rPr>
          <w:rFonts w:ascii="Cambria" w:eastAsia="A" w:hAnsi="Cambria" w:cs="Cambria"/>
          <w:bCs/>
          <w:sz w:val="21"/>
          <w:szCs w:val="21"/>
        </w:rPr>
        <w:t xml:space="preserve">art. 7 ust. 1 pkt 2 Ustawy o przeciwdziałaniu wspieraniu agresji na Ukrainę Zamawiający wykluczy wykonawcę, którego beneficjentem rzeczywistym w rozumieniu ustawy z dnia 1 marca 2018 r. o przeciwdziałaniu praniu pieniędzy oraz finansowaniu terroryzmu (Dz. U. z </w:t>
      </w:r>
      <w:r w:rsidR="009F34FC">
        <w:rPr>
          <w:rFonts w:ascii="Cambria" w:eastAsia="A" w:hAnsi="Cambria" w:cs="Cambria"/>
          <w:bCs/>
          <w:sz w:val="21"/>
          <w:szCs w:val="21"/>
        </w:rPr>
        <w:t>2023 r. poz. 1124</w:t>
      </w:r>
      <w:r w:rsidRPr="00FD78BE">
        <w:rPr>
          <w:rFonts w:ascii="Cambria" w:eastAsia="A" w:hAnsi="Cambria" w:cs="Cambria"/>
          <w:bCs/>
          <w:sz w:val="21"/>
          <w:szCs w:val="21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przeciwdziałaniu wspieraniu agresji na Ukrainę;</w:t>
      </w:r>
    </w:p>
    <w:p w14:paraId="68CC8D1B" w14:textId="50EF539E" w:rsidR="00866AEE" w:rsidRPr="00A7039F" w:rsidRDefault="00FD78BE">
      <w:pPr>
        <w:numPr>
          <w:ilvl w:val="2"/>
          <w:numId w:val="6"/>
        </w:numPr>
        <w:spacing w:before="120"/>
        <w:jc w:val="both"/>
        <w:rPr>
          <w:rFonts w:ascii="Cambria" w:eastAsia="A" w:hAnsi="Cambria" w:cs="Cambria"/>
          <w:bCs/>
          <w:sz w:val="21"/>
          <w:szCs w:val="21"/>
        </w:rPr>
      </w:pPr>
      <w:r w:rsidRPr="00FD78BE">
        <w:rPr>
          <w:rFonts w:ascii="Cambria" w:eastAsia="A" w:hAnsi="Cambria" w:cs="Cambria"/>
          <w:bCs/>
          <w:sz w:val="21"/>
          <w:szCs w:val="21"/>
        </w:rPr>
        <w:t>art. 7 ust. 1 pkt 3 Ustawy o przeciwdziałaniu wspieraniu agresji na Ukrainę Zamawiający wykluczy wykonawcę, którego jednostką dominującą w rozumieniu art. 3 ust. 1 pkt 37 ustawy z dnia 29 września 1994 r. o rachunkowości (</w:t>
      </w:r>
      <w:r w:rsidR="006847A7">
        <w:rPr>
          <w:rFonts w:ascii="Cambria" w:eastAsia="A" w:hAnsi="Cambria" w:cs="Cambria"/>
          <w:bCs/>
          <w:sz w:val="21"/>
          <w:szCs w:val="21"/>
        </w:rPr>
        <w:t xml:space="preserve">tekst jedn.: </w:t>
      </w:r>
      <w:r w:rsidRPr="00FD78BE">
        <w:rPr>
          <w:rFonts w:ascii="Cambria" w:eastAsia="A" w:hAnsi="Cambria" w:cs="Cambria"/>
          <w:bCs/>
          <w:sz w:val="21"/>
          <w:szCs w:val="21"/>
        </w:rPr>
        <w:t>Dz. U. z 202</w:t>
      </w:r>
      <w:r w:rsidR="006847A7">
        <w:rPr>
          <w:rFonts w:ascii="Cambria" w:eastAsia="A" w:hAnsi="Cambria" w:cs="Cambria"/>
          <w:bCs/>
          <w:sz w:val="21"/>
          <w:szCs w:val="21"/>
        </w:rPr>
        <w:t>3</w:t>
      </w:r>
      <w:r w:rsidRPr="00FD78BE">
        <w:rPr>
          <w:rFonts w:ascii="Cambria" w:eastAsia="A" w:hAnsi="Cambria" w:cs="Cambria"/>
          <w:bCs/>
          <w:sz w:val="21"/>
          <w:szCs w:val="21"/>
        </w:rPr>
        <w:t xml:space="preserve"> r. poz. </w:t>
      </w:r>
      <w:r w:rsidR="006847A7">
        <w:rPr>
          <w:rFonts w:ascii="Cambria" w:eastAsia="A" w:hAnsi="Cambria" w:cs="Cambria"/>
          <w:bCs/>
          <w:sz w:val="21"/>
          <w:szCs w:val="21"/>
        </w:rPr>
        <w:t>120</w:t>
      </w:r>
      <w:r w:rsidR="00A7039F">
        <w:rPr>
          <w:rFonts w:ascii="Cambria" w:eastAsia="A" w:hAnsi="Cambria" w:cs="Cambria"/>
          <w:bCs/>
          <w:sz w:val="21"/>
          <w:szCs w:val="21"/>
        </w:rPr>
        <w:t xml:space="preserve"> ze zm.</w:t>
      </w:r>
      <w:r w:rsidRPr="00FD78BE">
        <w:rPr>
          <w:rFonts w:ascii="Cambria" w:eastAsia="A" w:hAnsi="Cambria" w:cs="Cambria"/>
          <w:bCs/>
          <w:sz w:val="21"/>
          <w:szCs w:val="21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 wspieraniu agresji na Ukrainę.</w:t>
      </w:r>
    </w:p>
    <w:p w14:paraId="7729B57D" w14:textId="0CD928BB" w:rsidR="00A53927" w:rsidRPr="002F6C12" w:rsidRDefault="00866AEE" w:rsidP="000019C2">
      <w:pPr>
        <w:spacing w:before="120" w:after="120"/>
        <w:ind w:left="700" w:hanging="700"/>
        <w:jc w:val="both"/>
        <w:rPr>
          <w:rFonts w:ascii="Cambria" w:eastAsia="A" w:hAnsi="Cambria" w:cs="Cambria"/>
          <w:sz w:val="21"/>
          <w:szCs w:val="21"/>
        </w:rPr>
      </w:pPr>
      <w:r w:rsidRPr="00FD78BE">
        <w:rPr>
          <w:rFonts w:ascii="Cambria" w:eastAsia="A" w:hAnsi="Cambria" w:cs="Cambria"/>
          <w:b/>
          <w:bCs/>
          <w:sz w:val="21"/>
          <w:szCs w:val="21"/>
        </w:rPr>
        <w:t>6</w:t>
      </w:r>
      <w:r w:rsidR="00A7039F">
        <w:rPr>
          <w:rFonts w:ascii="Cambria" w:eastAsia="A" w:hAnsi="Cambria" w:cs="Cambria"/>
          <w:b/>
          <w:bCs/>
          <w:sz w:val="21"/>
          <w:szCs w:val="21"/>
        </w:rPr>
        <w:t>.4</w:t>
      </w:r>
      <w:r>
        <w:rPr>
          <w:rFonts w:ascii="Cambria" w:eastAsia="A" w:hAnsi="Cambria" w:cs="Cambria"/>
          <w:sz w:val="21"/>
          <w:szCs w:val="21"/>
        </w:rPr>
        <w:t xml:space="preserve">         </w:t>
      </w:r>
      <w:r w:rsidR="000019C2">
        <w:rPr>
          <w:rFonts w:ascii="Cambria" w:eastAsia="A" w:hAnsi="Cambria" w:cs="Cambria"/>
          <w:sz w:val="21"/>
          <w:szCs w:val="21"/>
        </w:rPr>
        <w:t xml:space="preserve"> </w:t>
      </w:r>
      <w:r w:rsidR="00A53927" w:rsidRPr="002F6C12">
        <w:rPr>
          <w:rFonts w:ascii="Cambria" w:eastAsia="A" w:hAnsi="Cambria" w:cs="Cambria"/>
          <w:sz w:val="21"/>
          <w:szCs w:val="21"/>
        </w:rPr>
        <w:t xml:space="preserve">Wykonawca może zostać wykluczony przez Zamawiającego na każdym etapie postępowania o udzielenie zamówienia. </w:t>
      </w:r>
    </w:p>
    <w:p w14:paraId="0CA8B495" w14:textId="71484A5B" w:rsidR="00A53927" w:rsidRPr="00FD78BE" w:rsidRDefault="00E97010" w:rsidP="000019C2">
      <w:pPr>
        <w:spacing w:before="120" w:after="120"/>
        <w:ind w:left="709" w:hanging="709"/>
        <w:jc w:val="both"/>
        <w:rPr>
          <w:rFonts w:ascii="Cambria" w:eastAsia="A" w:hAnsi="Cambria" w:cs="Cambria"/>
          <w:b/>
          <w:bCs/>
          <w:sz w:val="21"/>
          <w:szCs w:val="21"/>
        </w:rPr>
      </w:pPr>
      <w:r w:rsidRPr="00FD78BE">
        <w:rPr>
          <w:rFonts w:ascii="Cambria" w:eastAsia="A" w:hAnsi="Cambria" w:cs="Cambria"/>
          <w:b/>
          <w:sz w:val="21"/>
          <w:szCs w:val="21"/>
        </w:rPr>
        <w:t>6.</w:t>
      </w:r>
      <w:r w:rsidR="00A7039F">
        <w:rPr>
          <w:rFonts w:ascii="Cambria" w:eastAsia="A" w:hAnsi="Cambria" w:cs="Cambria"/>
          <w:b/>
          <w:sz w:val="21"/>
          <w:szCs w:val="21"/>
        </w:rPr>
        <w:t>5</w:t>
      </w:r>
      <w:r w:rsidR="00A53927" w:rsidRPr="00FD78BE">
        <w:rPr>
          <w:rFonts w:ascii="Cambria" w:eastAsia="A" w:hAnsi="Cambria" w:cs="Cambria"/>
          <w:b/>
          <w:sz w:val="21"/>
          <w:szCs w:val="21"/>
        </w:rPr>
        <w:t>.</w:t>
      </w:r>
      <w:r w:rsidR="00A53927" w:rsidRPr="002F6C12">
        <w:rPr>
          <w:rFonts w:ascii="Cambria" w:eastAsia="A" w:hAnsi="Cambria" w:cs="Cambria"/>
          <w:bCs/>
          <w:sz w:val="21"/>
          <w:szCs w:val="21"/>
        </w:rPr>
        <w:tab/>
      </w:r>
      <w:r w:rsidR="00FD78BE" w:rsidRPr="00FD78BE">
        <w:rPr>
          <w:rFonts w:ascii="Cambria" w:eastAsia="A" w:hAnsi="Cambria" w:cs="Cambria"/>
          <w:sz w:val="21"/>
          <w:szCs w:val="21"/>
        </w:rPr>
        <w:t xml:space="preserve">Wykonawca nie podlega wykluczeniu w okolicznościach określonych w art. 108 ust. 1 pkt 1, 2 i 5 PZP, jeżeli udowodni Zamawiającemu, że spełnił łącznie przesłanki wymienione w art. 110 ust. 2 pkt 1)-3) PZP </w:t>
      </w:r>
      <w:bookmarkStart w:id="5" w:name="_Hlk117619575"/>
      <w:r w:rsidR="00FD78BE" w:rsidRPr="00FD78BE">
        <w:rPr>
          <w:rFonts w:ascii="Cambria" w:eastAsia="A" w:hAnsi="Cambria" w:cs="Cambria"/>
          <w:sz w:val="21"/>
          <w:szCs w:val="21"/>
        </w:rPr>
        <w:t>(„</w:t>
      </w:r>
      <w:proofErr w:type="spellStart"/>
      <w:r w:rsidR="00FD78BE" w:rsidRPr="00FD78BE">
        <w:rPr>
          <w:rFonts w:ascii="Cambria" w:eastAsia="A" w:hAnsi="Cambria" w:cs="Cambria"/>
          <w:i/>
          <w:sz w:val="21"/>
          <w:szCs w:val="21"/>
        </w:rPr>
        <w:t>self-cleaning</w:t>
      </w:r>
      <w:proofErr w:type="spellEnd"/>
      <w:r w:rsidR="00FD78BE" w:rsidRPr="00FD78BE">
        <w:rPr>
          <w:rFonts w:ascii="Cambria" w:eastAsia="A" w:hAnsi="Cambria" w:cs="Cambria"/>
          <w:sz w:val="21"/>
          <w:szCs w:val="21"/>
        </w:rPr>
        <w:t xml:space="preserve">”). </w:t>
      </w:r>
      <w:bookmarkEnd w:id="5"/>
      <w:r w:rsidR="00FD78BE" w:rsidRPr="00FD78BE">
        <w:rPr>
          <w:rFonts w:ascii="Cambria" w:eastAsia="A" w:hAnsi="Cambria" w:cs="Cambria"/>
          <w:sz w:val="21"/>
          <w:szCs w:val="21"/>
        </w:rPr>
        <w:t>Zamawiający ocenia, czy podjęte przez Wykonawcę czynności, o których mowa w zdaniu poprzednim, są wystarczające do wykazania jego rzetelności, uwzględniając wagę i szczególne okoliczności czynu Wykonawcy. Jeżeli podjęte przez Wykonawcę czynności, o których mowa wyżej, nie są wystarczające do wykazania jego rzetelności, Zamawiający wyklucza Wykonawcę.</w:t>
      </w:r>
    </w:p>
    <w:p w14:paraId="3F246B3B" w14:textId="77777777" w:rsidR="00A53927" w:rsidRPr="002F6C12" w:rsidRDefault="00A53927">
      <w:pPr>
        <w:spacing w:before="120"/>
        <w:rPr>
          <w:rFonts w:ascii="Cambria" w:hAnsi="Cambria" w:cs="Arial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3"/>
      </w:tblGrid>
      <w:tr w:rsidR="00A53927" w:rsidRPr="002F6C12" w14:paraId="7523671E" w14:textId="77777777">
        <w:tc>
          <w:tcPr>
            <w:tcW w:w="9073" w:type="dxa"/>
            <w:shd w:val="clear" w:color="auto" w:fill="E7E6E6"/>
          </w:tcPr>
          <w:p w14:paraId="73328BA0" w14:textId="77777777" w:rsidR="00A53927" w:rsidRPr="002F6C12" w:rsidRDefault="00A53927">
            <w:pPr>
              <w:snapToGrid w:val="0"/>
              <w:spacing w:before="120"/>
              <w:ind w:left="654" w:hanging="709"/>
              <w:jc w:val="both"/>
              <w:rPr>
                <w:rFonts w:ascii="Cambria" w:hAnsi="Cambria" w:cs="Arial"/>
                <w:b/>
                <w:bCs/>
                <w:sz w:val="21"/>
                <w:szCs w:val="21"/>
              </w:rPr>
            </w:pPr>
            <w:r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7. </w:t>
            </w:r>
            <w:r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ab/>
              <w:t xml:space="preserve">WARUNKI UDZIAŁU W POSTĘPOWANIU O UDZIELENIE ZAMÓWIENIA  </w:t>
            </w:r>
          </w:p>
        </w:tc>
      </w:tr>
    </w:tbl>
    <w:p w14:paraId="6A37DC9D" w14:textId="77777777" w:rsidR="00A53927" w:rsidRPr="002F6C12" w:rsidRDefault="00A53927" w:rsidP="004879CD">
      <w:pPr>
        <w:ind w:left="709" w:hanging="709"/>
        <w:jc w:val="both"/>
        <w:rPr>
          <w:rFonts w:ascii="Cambria" w:hAnsi="Cambria" w:cs="Arial"/>
          <w:b/>
          <w:sz w:val="21"/>
          <w:szCs w:val="21"/>
        </w:rPr>
      </w:pPr>
    </w:p>
    <w:p w14:paraId="7C175078" w14:textId="1ABB9211" w:rsidR="00A53927" w:rsidRPr="002F6C12" w:rsidRDefault="008E7FE1" w:rsidP="008E7FE1">
      <w:pPr>
        <w:spacing w:before="120"/>
        <w:ind w:left="709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Zamawiający nie formułuje warunków udziału w postępowaniu o udzielenie niniejszego zamówienia</w:t>
      </w:r>
      <w:r w:rsidR="00C658D1">
        <w:rPr>
          <w:rFonts w:ascii="Cambria" w:hAnsi="Cambria" w:cs="Arial"/>
          <w:bCs/>
          <w:sz w:val="21"/>
          <w:szCs w:val="21"/>
        </w:rPr>
        <w:t>.</w:t>
      </w:r>
    </w:p>
    <w:p w14:paraId="3BBE589F" w14:textId="77777777" w:rsidR="0000001D" w:rsidRPr="002F6C12" w:rsidRDefault="0000001D" w:rsidP="008E7FE1">
      <w:pPr>
        <w:spacing w:before="120"/>
        <w:jc w:val="both"/>
        <w:rPr>
          <w:rFonts w:ascii="Cambria" w:hAnsi="Cambria" w:cs="Arial"/>
          <w:sz w:val="21"/>
          <w:szCs w:val="21"/>
        </w:rPr>
      </w:pPr>
    </w:p>
    <w:tbl>
      <w:tblPr>
        <w:tblW w:w="90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3"/>
      </w:tblGrid>
      <w:tr w:rsidR="00A53927" w:rsidRPr="002F6C12" w14:paraId="4AF970C6" w14:textId="77777777" w:rsidTr="002B2C04">
        <w:tc>
          <w:tcPr>
            <w:tcW w:w="9073" w:type="dxa"/>
            <w:shd w:val="clear" w:color="auto" w:fill="E7E6E6"/>
          </w:tcPr>
          <w:p w14:paraId="4AB98A3F" w14:textId="54AA4EBC" w:rsidR="00A53927" w:rsidRPr="002F6C12" w:rsidRDefault="002B2C04" w:rsidP="003C66E8">
            <w:pPr>
              <w:tabs>
                <w:tab w:val="left" w:pos="654"/>
              </w:tabs>
              <w:snapToGrid w:val="0"/>
              <w:spacing w:before="120"/>
              <w:ind w:left="654" w:hanging="654"/>
              <w:jc w:val="both"/>
              <w:rPr>
                <w:rFonts w:ascii="Cambria" w:hAnsi="Cambria" w:cs="Arial"/>
                <w:b/>
                <w:bCs/>
                <w:sz w:val="21"/>
                <w:szCs w:val="21"/>
              </w:rPr>
            </w:pPr>
            <w:r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>8</w:t>
            </w:r>
            <w:r w:rsidR="00A53927"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. </w:t>
            </w:r>
            <w:r w:rsidR="00A53927"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ab/>
              <w:t xml:space="preserve">WYKAZ </w:t>
            </w:r>
            <w:r w:rsidR="00C03655"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OŚWIADCZEŃ ORAZ </w:t>
            </w:r>
            <w:r w:rsidR="00A53927"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>PODMIOTOWYCH ŚRODKÓW DOWODOWYCH</w:t>
            </w:r>
            <w:r w:rsidR="006E337E"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 W CELU WYKAZ</w:t>
            </w:r>
            <w:r w:rsidR="00497C7C"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>AN</w:t>
            </w:r>
            <w:r w:rsidR="006E337E"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>IA BRAKU PODSTA</w:t>
            </w:r>
            <w:r w:rsidR="003C66E8">
              <w:rPr>
                <w:rFonts w:ascii="Cambria" w:hAnsi="Cambria" w:cs="Arial"/>
                <w:b/>
                <w:bCs/>
                <w:sz w:val="21"/>
                <w:szCs w:val="21"/>
              </w:rPr>
              <w:t>W DO WYKLUCZENIA Z POSTĘPOWANIA</w:t>
            </w:r>
          </w:p>
        </w:tc>
      </w:tr>
    </w:tbl>
    <w:p w14:paraId="5E682642" w14:textId="77777777" w:rsidR="00A53927" w:rsidRPr="002F6C12" w:rsidRDefault="00A53927">
      <w:pPr>
        <w:spacing w:before="120"/>
        <w:rPr>
          <w:rFonts w:ascii="Cambria" w:hAnsi="Cambria" w:cs="Arial"/>
          <w:sz w:val="21"/>
          <w:szCs w:val="21"/>
        </w:rPr>
      </w:pPr>
    </w:p>
    <w:p w14:paraId="75BE143E" w14:textId="666F407D" w:rsidR="00130267" w:rsidRPr="00C319EB" w:rsidRDefault="002B2C04" w:rsidP="003C66E8">
      <w:pPr>
        <w:spacing w:before="120"/>
        <w:ind w:left="709" w:hanging="709"/>
        <w:jc w:val="both"/>
        <w:rPr>
          <w:rFonts w:ascii="Cambria" w:hAnsi="Cambria" w:cs="Arial"/>
          <w:sz w:val="21"/>
          <w:szCs w:val="21"/>
        </w:rPr>
      </w:pPr>
      <w:r w:rsidRPr="00C319EB">
        <w:rPr>
          <w:rFonts w:ascii="Cambria" w:hAnsi="Cambria" w:cs="Arial"/>
          <w:sz w:val="21"/>
          <w:szCs w:val="21"/>
        </w:rPr>
        <w:t>8</w:t>
      </w:r>
      <w:r w:rsidR="00A53927" w:rsidRPr="00C319EB">
        <w:rPr>
          <w:rFonts w:ascii="Cambria" w:hAnsi="Cambria" w:cs="Arial"/>
          <w:sz w:val="21"/>
          <w:szCs w:val="21"/>
        </w:rPr>
        <w:t>.1.</w:t>
      </w:r>
      <w:r w:rsidR="00A53927" w:rsidRPr="00C319EB">
        <w:rPr>
          <w:rFonts w:ascii="Cambria" w:hAnsi="Cambria" w:cs="Arial"/>
          <w:b/>
          <w:sz w:val="21"/>
          <w:szCs w:val="21"/>
        </w:rPr>
        <w:tab/>
      </w:r>
      <w:r w:rsidR="00611C9A" w:rsidRPr="00C319EB">
        <w:rPr>
          <w:rFonts w:ascii="Cambria" w:hAnsi="Cambria" w:cs="Arial"/>
          <w:sz w:val="21"/>
          <w:szCs w:val="21"/>
        </w:rPr>
        <w:t xml:space="preserve">W celu potwierdzenia </w:t>
      </w:r>
      <w:r w:rsidR="003521C5" w:rsidRPr="00C319EB">
        <w:rPr>
          <w:rFonts w:ascii="Cambria" w:hAnsi="Cambria" w:cs="Arial"/>
          <w:sz w:val="21"/>
          <w:szCs w:val="21"/>
        </w:rPr>
        <w:t>braku podstaw do wykluczenia z postępo</w:t>
      </w:r>
      <w:r w:rsidR="003C66E8">
        <w:rPr>
          <w:rFonts w:ascii="Cambria" w:hAnsi="Cambria" w:cs="Arial"/>
          <w:sz w:val="21"/>
          <w:szCs w:val="21"/>
        </w:rPr>
        <w:t>wania, o których mowa w pkt 6.1</w:t>
      </w:r>
      <w:r w:rsidR="00AE27AB" w:rsidRPr="00C319EB">
        <w:rPr>
          <w:rFonts w:ascii="Cambria" w:hAnsi="Cambria" w:cs="Arial"/>
          <w:sz w:val="21"/>
          <w:szCs w:val="21"/>
        </w:rPr>
        <w:t xml:space="preserve"> </w:t>
      </w:r>
      <w:r w:rsidR="003C66E8">
        <w:rPr>
          <w:rFonts w:ascii="Cambria" w:hAnsi="Cambria" w:cs="Arial"/>
          <w:sz w:val="21"/>
          <w:szCs w:val="21"/>
        </w:rPr>
        <w:t>i 6.3</w:t>
      </w:r>
      <w:r w:rsidR="00333F2E" w:rsidRPr="00C319EB">
        <w:rPr>
          <w:rFonts w:ascii="Cambria" w:hAnsi="Cambria" w:cs="Arial"/>
          <w:sz w:val="21"/>
          <w:szCs w:val="21"/>
        </w:rPr>
        <w:t xml:space="preserve">. </w:t>
      </w:r>
      <w:r w:rsidR="00295E04" w:rsidRPr="00C319EB">
        <w:rPr>
          <w:rFonts w:ascii="Cambria" w:hAnsi="Cambria" w:cs="Verdana"/>
          <w:sz w:val="22"/>
          <w:szCs w:val="22"/>
        </w:rPr>
        <w:t>Zaproszenia do negocjacji</w:t>
      </w:r>
      <w:r w:rsidR="003C66E8">
        <w:rPr>
          <w:rFonts w:ascii="Cambria" w:hAnsi="Cambria" w:cs="Arial"/>
          <w:sz w:val="21"/>
          <w:szCs w:val="21"/>
        </w:rPr>
        <w:t xml:space="preserve"> </w:t>
      </w:r>
      <w:r w:rsidR="00696086" w:rsidRPr="00C319EB">
        <w:rPr>
          <w:rFonts w:ascii="Cambria" w:hAnsi="Cambria" w:cs="Arial"/>
          <w:sz w:val="21"/>
          <w:szCs w:val="21"/>
        </w:rPr>
        <w:t xml:space="preserve">Wykonawca </w:t>
      </w:r>
      <w:r w:rsidR="00DB3889" w:rsidRPr="00C319EB">
        <w:rPr>
          <w:rFonts w:ascii="Cambria" w:hAnsi="Cambria" w:cs="Arial"/>
          <w:sz w:val="21"/>
          <w:szCs w:val="21"/>
        </w:rPr>
        <w:t>składa wraz z</w:t>
      </w:r>
      <w:r w:rsidR="00295E04" w:rsidRPr="00C319EB">
        <w:rPr>
          <w:rFonts w:ascii="Cambria" w:hAnsi="Cambria" w:cs="Arial"/>
          <w:sz w:val="21"/>
          <w:szCs w:val="21"/>
        </w:rPr>
        <w:t xml:space="preserve"> wstępnym formularzem</w:t>
      </w:r>
      <w:r w:rsidR="00C319EB" w:rsidRPr="00427973">
        <w:rPr>
          <w:rFonts w:ascii="Cambria" w:hAnsi="Cambria" w:cs="Arial"/>
          <w:sz w:val="21"/>
          <w:szCs w:val="21"/>
        </w:rPr>
        <w:t xml:space="preserve"> </w:t>
      </w:r>
      <w:r w:rsidR="00295E04" w:rsidRPr="00C319EB">
        <w:rPr>
          <w:rFonts w:ascii="Cambria" w:hAnsi="Cambria" w:cs="Arial"/>
          <w:sz w:val="21"/>
          <w:szCs w:val="21"/>
        </w:rPr>
        <w:t>cenowym</w:t>
      </w:r>
      <w:r w:rsidR="00DB3889" w:rsidRPr="00C319EB">
        <w:rPr>
          <w:rFonts w:ascii="Cambria" w:hAnsi="Cambria" w:cs="Arial"/>
          <w:sz w:val="21"/>
          <w:szCs w:val="21"/>
        </w:rPr>
        <w:t xml:space="preserve"> </w:t>
      </w:r>
      <w:r w:rsidR="003C66E8">
        <w:rPr>
          <w:rFonts w:ascii="Cambria" w:hAnsi="Cambria" w:cs="Arial"/>
          <w:sz w:val="21"/>
          <w:szCs w:val="21"/>
        </w:rPr>
        <w:t>oświadczenie</w:t>
      </w:r>
      <w:r w:rsidR="007A2D49" w:rsidRPr="00C319EB">
        <w:rPr>
          <w:rFonts w:ascii="Cambria" w:hAnsi="Cambria" w:cs="Arial"/>
          <w:sz w:val="21"/>
          <w:szCs w:val="21"/>
        </w:rPr>
        <w:t xml:space="preserve">, o których mowa w art. 125 </w:t>
      </w:r>
      <w:r w:rsidR="003D2117" w:rsidRPr="00C319EB">
        <w:rPr>
          <w:rFonts w:ascii="Cambria" w:hAnsi="Cambria" w:cs="Arial"/>
          <w:sz w:val="21"/>
          <w:szCs w:val="21"/>
        </w:rPr>
        <w:t xml:space="preserve">ust. 1 </w:t>
      </w:r>
      <w:r w:rsidR="003C66E8">
        <w:rPr>
          <w:rFonts w:ascii="Cambria" w:hAnsi="Cambria" w:cs="Arial"/>
          <w:sz w:val="21"/>
          <w:szCs w:val="21"/>
        </w:rPr>
        <w:t>PZP, tj.</w:t>
      </w:r>
      <w:r w:rsidR="00130267" w:rsidRPr="00C319EB">
        <w:rPr>
          <w:rFonts w:ascii="Cambria" w:hAnsi="Cambria" w:cs="Arial"/>
          <w:sz w:val="21"/>
          <w:szCs w:val="21"/>
        </w:rPr>
        <w:t xml:space="preserve"> oświadczenie o braku podstaw do wykluczenia, sporządzone zgodne ze wzorem stanowiącym załącznik </w:t>
      </w:r>
      <w:r w:rsidR="00130267" w:rsidRPr="00C319EB">
        <w:rPr>
          <w:rFonts w:ascii="Cambria" w:hAnsi="Cambria" w:cs="Arial"/>
          <w:b/>
          <w:bCs/>
          <w:sz w:val="21"/>
          <w:szCs w:val="21"/>
        </w:rPr>
        <w:t xml:space="preserve">nr 2 do </w:t>
      </w:r>
      <w:r w:rsidR="00295E04" w:rsidRPr="00C319EB">
        <w:rPr>
          <w:rFonts w:ascii="Cambria" w:hAnsi="Cambria" w:cs="Verdana"/>
          <w:sz w:val="22"/>
          <w:szCs w:val="22"/>
        </w:rPr>
        <w:t>Zaproszenia do negocjacji</w:t>
      </w:r>
      <w:r w:rsidR="002714AC">
        <w:rPr>
          <w:rFonts w:ascii="Cambria" w:hAnsi="Cambria" w:cs="Verdana"/>
          <w:sz w:val="22"/>
          <w:szCs w:val="22"/>
        </w:rPr>
        <w:t xml:space="preserve"> na adres poczty elektronicznej Zamawiającego, o którym mowa w pkt</w:t>
      </w:r>
      <w:r w:rsidR="009978AB">
        <w:rPr>
          <w:rFonts w:ascii="Cambria" w:hAnsi="Cambria" w:cs="Verdana"/>
          <w:sz w:val="22"/>
          <w:szCs w:val="22"/>
        </w:rPr>
        <w:t xml:space="preserve"> 9.2</w:t>
      </w:r>
      <w:r w:rsidR="002714AC">
        <w:rPr>
          <w:rFonts w:ascii="Cambria" w:hAnsi="Cambria" w:cs="Verdana"/>
          <w:sz w:val="22"/>
          <w:szCs w:val="22"/>
        </w:rPr>
        <w:t xml:space="preserve"> Zaproszenia do negocjacji</w:t>
      </w:r>
      <w:r w:rsidR="00130267" w:rsidRPr="00C319EB">
        <w:rPr>
          <w:rFonts w:ascii="Cambria" w:hAnsi="Cambria" w:cs="Arial"/>
          <w:sz w:val="21"/>
          <w:szCs w:val="21"/>
        </w:rPr>
        <w:t xml:space="preserve">. </w:t>
      </w:r>
    </w:p>
    <w:p w14:paraId="3D1AF88D" w14:textId="1A7D4FAD" w:rsidR="00A53927" w:rsidRPr="00C319EB" w:rsidRDefault="00130267" w:rsidP="006512FD">
      <w:pPr>
        <w:spacing w:before="120"/>
        <w:ind w:left="709" w:hanging="1"/>
        <w:jc w:val="both"/>
        <w:rPr>
          <w:rFonts w:ascii="Cambria" w:hAnsi="Cambria" w:cs="Arial"/>
          <w:sz w:val="21"/>
          <w:szCs w:val="21"/>
        </w:rPr>
      </w:pPr>
      <w:r w:rsidRPr="00C319EB">
        <w:rPr>
          <w:rFonts w:ascii="Cambria" w:hAnsi="Cambria" w:cs="Arial"/>
          <w:b/>
          <w:sz w:val="21"/>
          <w:szCs w:val="21"/>
          <w:u w:val="single"/>
        </w:rPr>
        <w:t>Oświadczeni</w:t>
      </w:r>
      <w:r w:rsidR="00054847">
        <w:rPr>
          <w:rFonts w:ascii="Cambria" w:hAnsi="Cambria" w:cs="Arial"/>
          <w:b/>
          <w:sz w:val="21"/>
          <w:szCs w:val="21"/>
          <w:u w:val="single"/>
        </w:rPr>
        <w:t>e</w:t>
      </w:r>
      <w:r w:rsidRPr="00C319EB">
        <w:rPr>
          <w:rFonts w:ascii="Cambria" w:hAnsi="Cambria" w:cs="Arial"/>
          <w:b/>
          <w:sz w:val="21"/>
          <w:szCs w:val="21"/>
          <w:u w:val="single"/>
        </w:rPr>
        <w:t xml:space="preserve"> te składa się, pod rygorem nieważności, w formie elektronicznej, opatrzone kwalifikowanym   podpisem   elektronicznym   lub w postaci elektronicznej opatrzonej podpisem zaufanym lub podpisem osobistym</w:t>
      </w:r>
      <w:r w:rsidR="00C658D1">
        <w:rPr>
          <w:rFonts w:ascii="Cambria" w:hAnsi="Cambria" w:cs="Arial"/>
          <w:b/>
          <w:sz w:val="21"/>
          <w:szCs w:val="21"/>
          <w:u w:val="single"/>
        </w:rPr>
        <w:t>.</w:t>
      </w:r>
      <w:r w:rsidR="00A53927" w:rsidRPr="00C319EB">
        <w:rPr>
          <w:rFonts w:ascii="Cambria" w:hAnsi="Cambria" w:cs="Arial"/>
          <w:sz w:val="21"/>
          <w:szCs w:val="21"/>
        </w:rPr>
        <w:t xml:space="preserve">  </w:t>
      </w:r>
    </w:p>
    <w:p w14:paraId="2FB3ECAA" w14:textId="743B1854" w:rsidR="00A53927" w:rsidRPr="00054847" w:rsidRDefault="003B4E54" w:rsidP="00054847">
      <w:pPr>
        <w:spacing w:before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C319EB">
        <w:rPr>
          <w:rFonts w:ascii="Cambria" w:hAnsi="Cambria" w:cs="Arial"/>
          <w:sz w:val="21"/>
          <w:szCs w:val="21"/>
        </w:rPr>
        <w:t>8</w:t>
      </w:r>
      <w:r w:rsidR="00A53927" w:rsidRPr="00C319EB">
        <w:rPr>
          <w:rFonts w:ascii="Cambria" w:hAnsi="Cambria" w:cs="Arial"/>
          <w:sz w:val="21"/>
          <w:szCs w:val="21"/>
        </w:rPr>
        <w:t>.</w:t>
      </w:r>
      <w:r w:rsidR="006512FD">
        <w:rPr>
          <w:rFonts w:ascii="Cambria" w:hAnsi="Cambria" w:cs="Arial"/>
          <w:sz w:val="21"/>
          <w:szCs w:val="21"/>
        </w:rPr>
        <w:t>2</w:t>
      </w:r>
      <w:r w:rsidR="00A53927" w:rsidRPr="00C319EB">
        <w:rPr>
          <w:rFonts w:ascii="Cambria" w:hAnsi="Cambria" w:cs="Arial"/>
          <w:sz w:val="21"/>
          <w:szCs w:val="21"/>
        </w:rPr>
        <w:t>.</w:t>
      </w:r>
      <w:r w:rsidR="00A05CB2" w:rsidRPr="00C319EB">
        <w:rPr>
          <w:rFonts w:ascii="Cambria" w:hAnsi="Cambria" w:cs="Arial"/>
          <w:sz w:val="21"/>
          <w:szCs w:val="21"/>
        </w:rPr>
        <w:t xml:space="preserve"> </w:t>
      </w:r>
      <w:r w:rsidR="00A05CB2" w:rsidRPr="00C319EB">
        <w:rPr>
          <w:rFonts w:ascii="Cambria" w:hAnsi="Cambria" w:cs="Arial"/>
          <w:sz w:val="21"/>
          <w:szCs w:val="21"/>
        </w:rPr>
        <w:tab/>
      </w:r>
      <w:r w:rsidR="00F543D5" w:rsidRPr="00C319EB">
        <w:rPr>
          <w:rFonts w:ascii="Cambria" w:hAnsi="Cambria" w:cs="Arial"/>
          <w:sz w:val="21"/>
          <w:szCs w:val="21"/>
        </w:rPr>
        <w:t>Jeżeli złożone przez wykonawcę oświadczenie, o którym mowa w art. 125 ust. 1 PZP</w:t>
      </w:r>
      <w:r w:rsidR="006512FD">
        <w:rPr>
          <w:rFonts w:ascii="Cambria" w:hAnsi="Cambria" w:cs="Arial"/>
          <w:sz w:val="21"/>
          <w:szCs w:val="21"/>
        </w:rPr>
        <w:t xml:space="preserve"> budzi</w:t>
      </w:r>
      <w:r w:rsidR="00C6457C" w:rsidRPr="00C319EB">
        <w:rPr>
          <w:rFonts w:ascii="Cambria" w:hAnsi="Cambria" w:cs="Arial"/>
          <w:sz w:val="21"/>
          <w:szCs w:val="21"/>
        </w:rPr>
        <w:t xml:space="preserve"> wątpliwości Z</w:t>
      </w:r>
      <w:r w:rsidR="00F543D5" w:rsidRPr="00C319EB">
        <w:rPr>
          <w:rFonts w:ascii="Cambria" w:hAnsi="Cambria" w:cs="Arial"/>
          <w:sz w:val="21"/>
          <w:szCs w:val="21"/>
        </w:rPr>
        <w:t>amawiającego, może on zwrócić się bezpośrednio do podmiotu, który jest w posiadaniu informacji lub dokumentów istotnych w tym zakresie dla oceny braku podstaw wykluczenia, o przedstawienie takich informacji lub dokumentów.</w:t>
      </w:r>
      <w:r w:rsidR="00A53927" w:rsidRPr="00C319EB">
        <w:rPr>
          <w:rFonts w:ascii="Cambria" w:hAnsi="Cambria" w:cs="Arial"/>
          <w:sz w:val="21"/>
          <w:szCs w:val="21"/>
        </w:rPr>
        <w:t xml:space="preserve"> </w:t>
      </w:r>
      <w:r w:rsidR="00A53927" w:rsidRPr="00C319EB">
        <w:rPr>
          <w:rFonts w:ascii="Cambria" w:hAnsi="Cambria" w:cs="Arial"/>
          <w:bCs/>
          <w:sz w:val="21"/>
          <w:szCs w:val="21"/>
        </w:rPr>
        <w:t xml:space="preserve"> </w:t>
      </w:r>
    </w:p>
    <w:p w14:paraId="248B1585" w14:textId="3718F6D7" w:rsidR="000818F9" w:rsidRPr="00C319EB" w:rsidRDefault="003B4E54" w:rsidP="000818F9">
      <w:pPr>
        <w:spacing w:before="120"/>
        <w:ind w:left="709" w:hanging="709"/>
        <w:jc w:val="both"/>
        <w:rPr>
          <w:rFonts w:ascii="Cambria" w:hAnsi="Cambria" w:cs="Arial"/>
          <w:bCs/>
          <w:sz w:val="21"/>
          <w:szCs w:val="21"/>
        </w:rPr>
      </w:pPr>
      <w:r w:rsidRPr="00C319EB">
        <w:rPr>
          <w:rFonts w:ascii="Cambria" w:hAnsi="Cambria" w:cs="Arial"/>
          <w:bCs/>
          <w:sz w:val="21"/>
          <w:szCs w:val="21"/>
        </w:rPr>
        <w:t>8</w:t>
      </w:r>
      <w:r w:rsidR="006512FD">
        <w:rPr>
          <w:rFonts w:ascii="Cambria" w:hAnsi="Cambria" w:cs="Arial"/>
          <w:bCs/>
          <w:sz w:val="21"/>
          <w:szCs w:val="21"/>
        </w:rPr>
        <w:t>.</w:t>
      </w:r>
      <w:r w:rsidR="00054847">
        <w:rPr>
          <w:rFonts w:ascii="Cambria" w:hAnsi="Cambria" w:cs="Arial"/>
          <w:bCs/>
          <w:sz w:val="21"/>
          <w:szCs w:val="21"/>
        </w:rPr>
        <w:t>3</w:t>
      </w:r>
      <w:r w:rsidR="008A29E6" w:rsidRPr="00C319EB">
        <w:rPr>
          <w:rFonts w:ascii="Cambria" w:hAnsi="Cambria" w:cs="Arial"/>
          <w:bCs/>
          <w:sz w:val="21"/>
          <w:szCs w:val="21"/>
        </w:rPr>
        <w:t>.</w:t>
      </w:r>
      <w:r w:rsidR="008A29E6" w:rsidRPr="00C319EB">
        <w:rPr>
          <w:rFonts w:ascii="Cambria" w:hAnsi="Cambria" w:cs="Arial"/>
          <w:bCs/>
          <w:sz w:val="21"/>
          <w:szCs w:val="21"/>
        </w:rPr>
        <w:tab/>
      </w:r>
      <w:r w:rsidR="00054847">
        <w:rPr>
          <w:rFonts w:ascii="Cambria" w:hAnsi="Cambria" w:cs="Arial"/>
          <w:bCs/>
          <w:sz w:val="21"/>
          <w:szCs w:val="21"/>
        </w:rPr>
        <w:t>P</w:t>
      </w:r>
      <w:r w:rsidR="000818F9" w:rsidRPr="00C319EB">
        <w:rPr>
          <w:rFonts w:ascii="Cambria" w:hAnsi="Cambria" w:cs="Arial"/>
          <w:bCs/>
          <w:sz w:val="21"/>
          <w:szCs w:val="21"/>
        </w:rPr>
        <w:t>ełnomocnictwo przekazuje się w postaci elektronicznej i opatruje się kwalifikowanym podpisem elektronicznym, podpisem zaufanym lub podpisem osobistym.</w:t>
      </w:r>
    </w:p>
    <w:p w14:paraId="06C5480A" w14:textId="33C44C4D" w:rsidR="000818F9" w:rsidRPr="00C319EB" w:rsidRDefault="003B4E54" w:rsidP="000818F9">
      <w:pPr>
        <w:spacing w:before="120"/>
        <w:ind w:left="709" w:hanging="709"/>
        <w:jc w:val="both"/>
        <w:rPr>
          <w:rFonts w:ascii="Cambria" w:hAnsi="Cambria" w:cs="Arial"/>
          <w:bCs/>
          <w:sz w:val="21"/>
          <w:szCs w:val="21"/>
        </w:rPr>
      </w:pPr>
      <w:r w:rsidRPr="00C319EB">
        <w:rPr>
          <w:rFonts w:ascii="Cambria" w:hAnsi="Cambria" w:cs="Arial"/>
          <w:bCs/>
          <w:sz w:val="21"/>
          <w:szCs w:val="21"/>
        </w:rPr>
        <w:t>8</w:t>
      </w:r>
      <w:r w:rsidR="006512FD">
        <w:rPr>
          <w:rFonts w:ascii="Cambria" w:hAnsi="Cambria" w:cs="Arial"/>
          <w:bCs/>
          <w:sz w:val="21"/>
          <w:szCs w:val="21"/>
        </w:rPr>
        <w:t>.</w:t>
      </w:r>
      <w:r w:rsidR="00E15AD2">
        <w:rPr>
          <w:rFonts w:ascii="Cambria" w:hAnsi="Cambria" w:cs="Arial"/>
          <w:bCs/>
          <w:sz w:val="21"/>
          <w:szCs w:val="21"/>
        </w:rPr>
        <w:t>4</w:t>
      </w:r>
      <w:r w:rsidR="000818F9" w:rsidRPr="00C319EB">
        <w:rPr>
          <w:rFonts w:ascii="Cambria" w:hAnsi="Cambria" w:cs="Arial"/>
          <w:bCs/>
          <w:sz w:val="21"/>
          <w:szCs w:val="21"/>
        </w:rPr>
        <w:t>.</w:t>
      </w:r>
      <w:r w:rsidR="000818F9" w:rsidRPr="00C319EB">
        <w:rPr>
          <w:rFonts w:ascii="Cambria" w:hAnsi="Cambria" w:cs="Arial"/>
          <w:bCs/>
          <w:sz w:val="21"/>
          <w:szCs w:val="21"/>
        </w:rPr>
        <w:tab/>
        <w:t>W przypadku</w:t>
      </w:r>
      <w:r w:rsidR="002714AC">
        <w:rPr>
          <w:rFonts w:ascii="Cambria" w:hAnsi="Cambria" w:cs="Arial"/>
          <w:bCs/>
          <w:sz w:val="21"/>
          <w:szCs w:val="21"/>
        </w:rPr>
        <w:t>,</w:t>
      </w:r>
      <w:r w:rsidR="000818F9" w:rsidRPr="00C319EB">
        <w:rPr>
          <w:rFonts w:ascii="Cambria" w:hAnsi="Cambria" w:cs="Arial"/>
          <w:bCs/>
          <w:sz w:val="21"/>
          <w:szCs w:val="21"/>
        </w:rPr>
        <w:t xml:space="preserve"> </w:t>
      </w:r>
      <w:r w:rsidR="002714AC">
        <w:rPr>
          <w:rFonts w:ascii="Cambria" w:hAnsi="Cambria" w:cs="Arial"/>
          <w:bCs/>
          <w:sz w:val="21"/>
          <w:szCs w:val="21"/>
        </w:rPr>
        <w:t xml:space="preserve">gdy </w:t>
      </w:r>
      <w:r w:rsidR="000818F9" w:rsidRPr="00C319EB">
        <w:rPr>
          <w:rFonts w:ascii="Cambria" w:hAnsi="Cambria" w:cs="Arial"/>
          <w:bCs/>
          <w:sz w:val="21"/>
          <w:szCs w:val="21"/>
        </w:rPr>
        <w:t>pełnomocnictwo został</w:t>
      </w:r>
      <w:r w:rsidR="00E15AD2">
        <w:rPr>
          <w:rFonts w:ascii="Cambria" w:hAnsi="Cambria" w:cs="Arial"/>
          <w:bCs/>
          <w:sz w:val="21"/>
          <w:szCs w:val="21"/>
        </w:rPr>
        <w:t>o</w:t>
      </w:r>
      <w:r w:rsidR="000818F9" w:rsidRPr="00C319EB">
        <w:rPr>
          <w:rFonts w:ascii="Cambria" w:hAnsi="Cambria" w:cs="Arial"/>
          <w:bCs/>
          <w:sz w:val="21"/>
          <w:szCs w:val="21"/>
        </w:rPr>
        <w:t xml:space="preserve">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1C1A6743" w14:textId="0B9AE15C" w:rsidR="000818F9" w:rsidRPr="00C319EB" w:rsidRDefault="003B4E54" w:rsidP="00E15AD2">
      <w:pPr>
        <w:spacing w:before="120"/>
        <w:ind w:left="709" w:hanging="709"/>
        <w:jc w:val="both"/>
        <w:rPr>
          <w:rFonts w:ascii="Cambria" w:hAnsi="Cambria" w:cs="Arial"/>
          <w:bCs/>
          <w:sz w:val="21"/>
          <w:szCs w:val="21"/>
        </w:rPr>
      </w:pPr>
      <w:r w:rsidRPr="00C319EB">
        <w:rPr>
          <w:rFonts w:ascii="Cambria" w:hAnsi="Cambria" w:cs="Arial"/>
          <w:bCs/>
          <w:sz w:val="21"/>
          <w:szCs w:val="21"/>
        </w:rPr>
        <w:t>8</w:t>
      </w:r>
      <w:r w:rsidR="006512FD">
        <w:rPr>
          <w:rFonts w:ascii="Cambria" w:hAnsi="Cambria" w:cs="Arial"/>
          <w:bCs/>
          <w:sz w:val="21"/>
          <w:szCs w:val="21"/>
        </w:rPr>
        <w:t>.</w:t>
      </w:r>
      <w:r w:rsidR="00E15AD2">
        <w:rPr>
          <w:rFonts w:ascii="Cambria" w:hAnsi="Cambria" w:cs="Arial"/>
          <w:bCs/>
          <w:sz w:val="21"/>
          <w:szCs w:val="21"/>
        </w:rPr>
        <w:t>5.</w:t>
      </w:r>
      <w:r w:rsidR="000818F9" w:rsidRPr="00C319EB">
        <w:rPr>
          <w:rFonts w:ascii="Cambria" w:hAnsi="Cambria" w:cs="Arial"/>
          <w:bCs/>
          <w:sz w:val="21"/>
          <w:szCs w:val="21"/>
        </w:rPr>
        <w:t xml:space="preserve"> </w:t>
      </w:r>
      <w:r w:rsidR="000818F9" w:rsidRPr="00C319EB">
        <w:rPr>
          <w:rFonts w:ascii="Cambria" w:hAnsi="Cambria" w:cs="Arial"/>
          <w:bCs/>
          <w:sz w:val="21"/>
          <w:szCs w:val="21"/>
        </w:rPr>
        <w:tab/>
        <w:t xml:space="preserve">Poświadczenia zgodności cyfrowego odwzorowania z dokumentem w postaci papierowej, o którym mowa w </w:t>
      </w:r>
      <w:r w:rsidRPr="00C319EB">
        <w:rPr>
          <w:rFonts w:ascii="Cambria" w:hAnsi="Cambria" w:cs="Arial"/>
          <w:bCs/>
          <w:sz w:val="21"/>
          <w:szCs w:val="21"/>
        </w:rPr>
        <w:t>pkt 8</w:t>
      </w:r>
      <w:r w:rsidR="006512FD">
        <w:rPr>
          <w:rFonts w:ascii="Cambria" w:hAnsi="Cambria" w:cs="Arial"/>
          <w:bCs/>
          <w:sz w:val="21"/>
          <w:szCs w:val="21"/>
        </w:rPr>
        <w:t>.</w:t>
      </w:r>
      <w:r w:rsidR="00E15AD2">
        <w:rPr>
          <w:rFonts w:ascii="Cambria" w:hAnsi="Cambria" w:cs="Arial"/>
          <w:bCs/>
          <w:sz w:val="21"/>
          <w:szCs w:val="21"/>
        </w:rPr>
        <w:t>4</w:t>
      </w:r>
      <w:r w:rsidR="009F4CB6" w:rsidRPr="00C319EB">
        <w:rPr>
          <w:rFonts w:ascii="Cambria" w:hAnsi="Cambria" w:cs="Arial"/>
          <w:bCs/>
          <w:sz w:val="21"/>
          <w:szCs w:val="21"/>
        </w:rPr>
        <w:t>.</w:t>
      </w:r>
      <w:r w:rsidR="000818F9" w:rsidRPr="00C319EB">
        <w:rPr>
          <w:rFonts w:ascii="Cambria" w:hAnsi="Cambria" w:cs="Arial"/>
          <w:bCs/>
          <w:sz w:val="21"/>
          <w:szCs w:val="21"/>
        </w:rPr>
        <w:t>, dokonuje w przypadku</w:t>
      </w:r>
      <w:r w:rsidR="00E15AD2">
        <w:rPr>
          <w:rFonts w:ascii="Cambria" w:hAnsi="Cambria" w:cs="Arial"/>
          <w:bCs/>
          <w:sz w:val="21"/>
          <w:szCs w:val="21"/>
        </w:rPr>
        <w:t xml:space="preserve"> </w:t>
      </w:r>
      <w:r w:rsidR="000818F9" w:rsidRPr="00C319EB">
        <w:rPr>
          <w:rFonts w:ascii="Cambria" w:hAnsi="Cambria" w:cs="Arial"/>
          <w:bCs/>
          <w:sz w:val="21"/>
          <w:szCs w:val="21"/>
        </w:rPr>
        <w:t>pełnomocnictwa - mocodawca.</w:t>
      </w:r>
    </w:p>
    <w:p w14:paraId="3BF82A64" w14:textId="1652BCE9" w:rsidR="000818F9" w:rsidRPr="00427973" w:rsidRDefault="003B4E54" w:rsidP="000818F9">
      <w:pPr>
        <w:spacing w:before="120"/>
        <w:ind w:left="709" w:hanging="709"/>
        <w:jc w:val="both"/>
        <w:rPr>
          <w:rFonts w:ascii="Cambria" w:hAnsi="Cambria" w:cs="Arial"/>
          <w:sz w:val="21"/>
          <w:szCs w:val="21"/>
        </w:rPr>
      </w:pPr>
      <w:r w:rsidRPr="00C319EB">
        <w:rPr>
          <w:rFonts w:ascii="Cambria" w:hAnsi="Cambria" w:cs="Arial"/>
          <w:sz w:val="21"/>
          <w:szCs w:val="21"/>
        </w:rPr>
        <w:t>8</w:t>
      </w:r>
      <w:r w:rsidR="006512FD">
        <w:rPr>
          <w:rFonts w:ascii="Cambria" w:hAnsi="Cambria" w:cs="Arial"/>
          <w:sz w:val="21"/>
          <w:szCs w:val="21"/>
        </w:rPr>
        <w:t>.</w:t>
      </w:r>
      <w:r w:rsidR="00E15AD2">
        <w:rPr>
          <w:rFonts w:ascii="Cambria" w:hAnsi="Cambria" w:cs="Arial"/>
          <w:sz w:val="21"/>
          <w:szCs w:val="21"/>
        </w:rPr>
        <w:t>6</w:t>
      </w:r>
      <w:r w:rsidR="000818F9" w:rsidRPr="00C319EB">
        <w:rPr>
          <w:rFonts w:ascii="Cambria" w:hAnsi="Cambria" w:cs="Arial"/>
          <w:sz w:val="21"/>
          <w:szCs w:val="21"/>
        </w:rPr>
        <w:t xml:space="preserve">. </w:t>
      </w:r>
      <w:r w:rsidR="000818F9" w:rsidRPr="00C319EB">
        <w:rPr>
          <w:rFonts w:ascii="Cambria" w:hAnsi="Cambria" w:cs="Arial"/>
          <w:sz w:val="21"/>
          <w:szCs w:val="21"/>
        </w:rPr>
        <w:tab/>
        <w:t xml:space="preserve">Poświadczenia zgodności cyfrowego odwzorowania z dokumentem w postaci papierowej, o którym mowa </w:t>
      </w:r>
      <w:r w:rsidRPr="00C319EB">
        <w:rPr>
          <w:rFonts w:ascii="Cambria" w:hAnsi="Cambria" w:cs="Arial"/>
          <w:sz w:val="21"/>
          <w:szCs w:val="21"/>
        </w:rPr>
        <w:t>pkt 8</w:t>
      </w:r>
      <w:r w:rsidR="006512FD">
        <w:rPr>
          <w:rFonts w:ascii="Cambria" w:hAnsi="Cambria" w:cs="Arial"/>
          <w:sz w:val="21"/>
          <w:szCs w:val="21"/>
        </w:rPr>
        <w:t>.</w:t>
      </w:r>
      <w:r w:rsidR="00E15AD2">
        <w:rPr>
          <w:rFonts w:ascii="Cambria" w:hAnsi="Cambria" w:cs="Arial"/>
          <w:sz w:val="21"/>
          <w:szCs w:val="21"/>
        </w:rPr>
        <w:t>4</w:t>
      </w:r>
      <w:r w:rsidR="009F4CB6" w:rsidRPr="00C319EB">
        <w:rPr>
          <w:rFonts w:ascii="Cambria" w:hAnsi="Cambria" w:cs="Arial"/>
          <w:sz w:val="21"/>
          <w:szCs w:val="21"/>
        </w:rPr>
        <w:t>.</w:t>
      </w:r>
      <w:r w:rsidR="000818F9" w:rsidRPr="00C319EB">
        <w:rPr>
          <w:rFonts w:ascii="Cambria" w:hAnsi="Cambria" w:cs="Arial"/>
          <w:sz w:val="21"/>
          <w:szCs w:val="21"/>
        </w:rPr>
        <w:t>, może dokonać również notariusz.</w:t>
      </w:r>
    </w:p>
    <w:p w14:paraId="3A7F08E2" w14:textId="6E178779" w:rsidR="00C44841" w:rsidRPr="00C319EB" w:rsidRDefault="003B4E54" w:rsidP="00400498">
      <w:pPr>
        <w:spacing w:before="120"/>
        <w:ind w:left="709" w:hanging="709"/>
        <w:jc w:val="both"/>
        <w:rPr>
          <w:rFonts w:ascii="Cambria" w:hAnsi="Cambria" w:cs="Arial"/>
          <w:sz w:val="21"/>
          <w:szCs w:val="21"/>
        </w:rPr>
      </w:pPr>
      <w:r w:rsidRPr="00C319EB">
        <w:rPr>
          <w:rFonts w:ascii="Cambria" w:hAnsi="Cambria" w:cs="Arial"/>
          <w:sz w:val="21"/>
          <w:szCs w:val="21"/>
        </w:rPr>
        <w:t>8</w:t>
      </w:r>
      <w:r w:rsidR="008A29E6" w:rsidRPr="00C319EB">
        <w:rPr>
          <w:rFonts w:ascii="Cambria" w:hAnsi="Cambria" w:cs="Arial"/>
          <w:sz w:val="21"/>
          <w:szCs w:val="21"/>
        </w:rPr>
        <w:t>.</w:t>
      </w:r>
      <w:r w:rsidR="00E15AD2">
        <w:rPr>
          <w:rFonts w:ascii="Cambria" w:hAnsi="Cambria" w:cs="Arial"/>
          <w:sz w:val="21"/>
          <w:szCs w:val="21"/>
        </w:rPr>
        <w:t>7</w:t>
      </w:r>
      <w:r w:rsidR="008A29E6" w:rsidRPr="00C319EB">
        <w:rPr>
          <w:rFonts w:ascii="Cambria" w:hAnsi="Cambria" w:cs="Arial"/>
          <w:sz w:val="21"/>
          <w:szCs w:val="21"/>
        </w:rPr>
        <w:t>.</w:t>
      </w:r>
      <w:r w:rsidR="008A29E6" w:rsidRPr="00C319EB">
        <w:rPr>
          <w:rFonts w:ascii="Cambria" w:hAnsi="Cambria" w:cs="Arial"/>
          <w:sz w:val="21"/>
          <w:szCs w:val="21"/>
        </w:rPr>
        <w:tab/>
      </w:r>
      <w:r w:rsidR="00C44841" w:rsidRPr="00C319EB">
        <w:rPr>
          <w:rFonts w:ascii="Cambria" w:hAnsi="Cambria" w:cs="Arial"/>
          <w:sz w:val="21"/>
          <w:szCs w:val="21"/>
        </w:rPr>
        <w:t>W przypadku</w:t>
      </w:r>
      <w:r w:rsidR="00E15AD2">
        <w:rPr>
          <w:rFonts w:ascii="Cambria" w:hAnsi="Cambria" w:cs="Arial"/>
          <w:sz w:val="21"/>
          <w:szCs w:val="21"/>
        </w:rPr>
        <w:t>,</w:t>
      </w:r>
      <w:r w:rsidR="00C44841" w:rsidRPr="00C319EB">
        <w:rPr>
          <w:rFonts w:ascii="Cambria" w:hAnsi="Cambria" w:cs="Arial"/>
          <w:sz w:val="21"/>
          <w:szCs w:val="21"/>
        </w:rPr>
        <w:t xml:space="preserve"> gdy dokumenty potwierdzające umocowanie do reprezentowania wykonawcy</w:t>
      </w:r>
      <w:r w:rsidR="00E15AD2">
        <w:rPr>
          <w:rFonts w:ascii="Cambria" w:hAnsi="Cambria" w:cs="Arial"/>
          <w:sz w:val="21"/>
          <w:szCs w:val="21"/>
        </w:rPr>
        <w:t xml:space="preserve"> </w:t>
      </w:r>
      <w:r w:rsidR="00C44841" w:rsidRPr="00C319EB">
        <w:rPr>
          <w:rFonts w:ascii="Cambria" w:hAnsi="Cambria" w:cs="Arial"/>
          <w:sz w:val="21"/>
          <w:szCs w:val="21"/>
        </w:rPr>
        <w:t>zostały wystawione przez upoważnione podmioty inne niż wykonawca, jako dokument elektroniczny, przekazuje się ten dokument.</w:t>
      </w:r>
    </w:p>
    <w:p w14:paraId="368495AD" w14:textId="19A13187" w:rsidR="00933856" w:rsidRPr="00C319EB" w:rsidRDefault="003B4E54" w:rsidP="007564FE">
      <w:pPr>
        <w:spacing w:before="120"/>
        <w:ind w:left="709" w:hanging="709"/>
        <w:jc w:val="both"/>
        <w:rPr>
          <w:rFonts w:ascii="Cambria" w:hAnsi="Cambria" w:cs="Arial"/>
          <w:sz w:val="21"/>
          <w:szCs w:val="21"/>
        </w:rPr>
      </w:pPr>
      <w:r w:rsidRPr="00C319EB">
        <w:rPr>
          <w:rFonts w:ascii="Cambria" w:hAnsi="Cambria" w:cs="Arial"/>
          <w:sz w:val="21"/>
          <w:szCs w:val="21"/>
        </w:rPr>
        <w:t>8</w:t>
      </w:r>
      <w:r w:rsidR="006512FD">
        <w:rPr>
          <w:rFonts w:ascii="Cambria" w:hAnsi="Cambria" w:cs="Arial"/>
          <w:sz w:val="21"/>
          <w:szCs w:val="21"/>
        </w:rPr>
        <w:t>.</w:t>
      </w:r>
      <w:r w:rsidR="00E15AD2">
        <w:rPr>
          <w:rFonts w:ascii="Cambria" w:hAnsi="Cambria" w:cs="Arial"/>
          <w:sz w:val="21"/>
          <w:szCs w:val="21"/>
        </w:rPr>
        <w:t>8</w:t>
      </w:r>
      <w:r w:rsidR="00400498" w:rsidRPr="00C319EB">
        <w:rPr>
          <w:rFonts w:ascii="Cambria" w:hAnsi="Cambria" w:cs="Arial"/>
          <w:sz w:val="21"/>
          <w:szCs w:val="21"/>
        </w:rPr>
        <w:t>.</w:t>
      </w:r>
      <w:r w:rsidR="00400498" w:rsidRPr="00C319EB">
        <w:rPr>
          <w:rFonts w:ascii="Cambria" w:hAnsi="Cambria" w:cs="Arial"/>
          <w:sz w:val="21"/>
          <w:szCs w:val="21"/>
        </w:rPr>
        <w:tab/>
      </w:r>
      <w:r w:rsidR="00933856" w:rsidRPr="00C319EB">
        <w:rPr>
          <w:rFonts w:ascii="Cambria" w:hAnsi="Cambria" w:cs="Arial"/>
          <w:sz w:val="21"/>
          <w:szCs w:val="21"/>
        </w:rPr>
        <w:t>W przypadku gdy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7564FE" w:rsidRPr="00C319EB">
        <w:rPr>
          <w:rFonts w:ascii="Cambria" w:hAnsi="Cambria" w:cs="Arial"/>
          <w:sz w:val="21"/>
          <w:szCs w:val="21"/>
        </w:rPr>
        <w:t xml:space="preserve">, podpisem zaufanym lub podpisem osobistym, </w:t>
      </w:r>
      <w:r w:rsidR="00933856" w:rsidRPr="00C319EB">
        <w:rPr>
          <w:rFonts w:ascii="Cambria" w:hAnsi="Cambria" w:cs="Arial"/>
          <w:sz w:val="21"/>
          <w:szCs w:val="21"/>
        </w:rPr>
        <w:t>poświadczającym zgodność cyfrowego odwzorowania z dokumentem w postaci papierowej.</w:t>
      </w:r>
    </w:p>
    <w:p w14:paraId="5F84B787" w14:textId="6D47B093" w:rsidR="008B0330" w:rsidRPr="00C319EB" w:rsidRDefault="003B4E54" w:rsidP="00E15AD2">
      <w:pPr>
        <w:spacing w:before="120"/>
        <w:ind w:left="709" w:hanging="709"/>
        <w:jc w:val="both"/>
        <w:rPr>
          <w:rFonts w:ascii="Cambria" w:hAnsi="Cambria" w:cs="Arial"/>
          <w:sz w:val="21"/>
          <w:szCs w:val="21"/>
        </w:rPr>
      </w:pPr>
      <w:r w:rsidRPr="00C319EB">
        <w:rPr>
          <w:rFonts w:ascii="Cambria" w:hAnsi="Cambria" w:cs="Arial"/>
          <w:sz w:val="21"/>
          <w:szCs w:val="21"/>
        </w:rPr>
        <w:t>8</w:t>
      </w:r>
      <w:r w:rsidR="005A1A43">
        <w:rPr>
          <w:rFonts w:ascii="Cambria" w:hAnsi="Cambria" w:cs="Arial"/>
          <w:sz w:val="21"/>
          <w:szCs w:val="21"/>
        </w:rPr>
        <w:t>.</w:t>
      </w:r>
      <w:r w:rsidR="00E15AD2">
        <w:rPr>
          <w:rFonts w:ascii="Cambria" w:hAnsi="Cambria" w:cs="Arial"/>
          <w:sz w:val="21"/>
          <w:szCs w:val="21"/>
        </w:rPr>
        <w:t>9</w:t>
      </w:r>
      <w:r w:rsidR="00933856" w:rsidRPr="00C319EB">
        <w:rPr>
          <w:rFonts w:ascii="Cambria" w:hAnsi="Cambria" w:cs="Arial"/>
          <w:sz w:val="21"/>
          <w:szCs w:val="21"/>
        </w:rPr>
        <w:t>.</w:t>
      </w:r>
      <w:r w:rsidR="00933856" w:rsidRPr="00C319EB">
        <w:rPr>
          <w:rFonts w:ascii="Cambria" w:hAnsi="Cambria" w:cs="Arial"/>
          <w:sz w:val="21"/>
          <w:szCs w:val="21"/>
        </w:rPr>
        <w:tab/>
      </w:r>
      <w:r w:rsidR="008B0330" w:rsidRPr="00C319EB">
        <w:rPr>
          <w:rFonts w:ascii="Cambria" w:hAnsi="Cambria" w:cs="Arial"/>
          <w:sz w:val="21"/>
          <w:szCs w:val="21"/>
        </w:rPr>
        <w:t>Poświadczenia zgodności cyfrowego odwzorowania z dokumentem w postaci p</w:t>
      </w:r>
      <w:r w:rsidRPr="00C319EB">
        <w:rPr>
          <w:rFonts w:ascii="Cambria" w:hAnsi="Cambria" w:cs="Arial"/>
          <w:sz w:val="21"/>
          <w:szCs w:val="21"/>
        </w:rPr>
        <w:t>apierowej, o którym mowa w pkt 8</w:t>
      </w:r>
      <w:r w:rsidR="006512FD">
        <w:rPr>
          <w:rFonts w:ascii="Cambria" w:hAnsi="Cambria" w:cs="Arial"/>
          <w:sz w:val="21"/>
          <w:szCs w:val="21"/>
        </w:rPr>
        <w:t>.</w:t>
      </w:r>
      <w:r w:rsidR="00E15AD2">
        <w:rPr>
          <w:rFonts w:ascii="Cambria" w:hAnsi="Cambria" w:cs="Arial"/>
          <w:sz w:val="21"/>
          <w:szCs w:val="21"/>
        </w:rPr>
        <w:t>8</w:t>
      </w:r>
      <w:r w:rsidR="008B0330" w:rsidRPr="00C319EB">
        <w:rPr>
          <w:rFonts w:ascii="Cambria" w:hAnsi="Cambria" w:cs="Arial"/>
          <w:sz w:val="21"/>
          <w:szCs w:val="21"/>
        </w:rPr>
        <w:t>., dokonuje w przypadku</w:t>
      </w:r>
      <w:r w:rsidR="00E15AD2">
        <w:rPr>
          <w:rFonts w:ascii="Cambria" w:hAnsi="Cambria" w:cs="Arial"/>
          <w:sz w:val="21"/>
          <w:szCs w:val="21"/>
        </w:rPr>
        <w:t xml:space="preserve"> </w:t>
      </w:r>
      <w:r w:rsidR="008B0330" w:rsidRPr="00C319EB">
        <w:rPr>
          <w:rFonts w:ascii="Cambria" w:hAnsi="Cambria" w:cs="Arial"/>
          <w:sz w:val="21"/>
          <w:szCs w:val="21"/>
        </w:rPr>
        <w:t xml:space="preserve">dokumentów potwierdzających umocowanie do reprezentowania - wykonawca, </w:t>
      </w:r>
      <w:r w:rsidR="00E15AD2">
        <w:rPr>
          <w:rFonts w:ascii="Cambria" w:hAnsi="Cambria" w:cs="Arial"/>
          <w:sz w:val="21"/>
          <w:szCs w:val="21"/>
        </w:rPr>
        <w:t xml:space="preserve">w zakresie </w:t>
      </w:r>
      <w:r w:rsidR="008B0330" w:rsidRPr="00C319EB">
        <w:rPr>
          <w:rFonts w:ascii="Cambria" w:hAnsi="Cambria" w:cs="Arial"/>
          <w:sz w:val="21"/>
          <w:szCs w:val="21"/>
        </w:rPr>
        <w:t xml:space="preserve">dokumentów potwierdzających umocowanie do reprezentowania, które </w:t>
      </w:r>
      <w:r w:rsidR="00E15AD2">
        <w:rPr>
          <w:rFonts w:ascii="Cambria" w:hAnsi="Cambria" w:cs="Arial"/>
          <w:sz w:val="21"/>
          <w:szCs w:val="21"/>
        </w:rPr>
        <w:t xml:space="preserve">go </w:t>
      </w:r>
      <w:r w:rsidR="008B0330" w:rsidRPr="00C319EB">
        <w:rPr>
          <w:rFonts w:ascii="Cambria" w:hAnsi="Cambria" w:cs="Arial"/>
          <w:sz w:val="21"/>
          <w:szCs w:val="21"/>
        </w:rPr>
        <w:t>dotyczą;</w:t>
      </w:r>
    </w:p>
    <w:p w14:paraId="018197E7" w14:textId="18322DC0" w:rsidR="008B0330" w:rsidRPr="00C319EB" w:rsidRDefault="003B4E54" w:rsidP="008B0330">
      <w:pPr>
        <w:spacing w:before="120"/>
        <w:ind w:left="709" w:hanging="709"/>
        <w:jc w:val="both"/>
        <w:rPr>
          <w:rFonts w:ascii="Cambria" w:hAnsi="Cambria" w:cs="Arial"/>
          <w:sz w:val="21"/>
          <w:szCs w:val="21"/>
        </w:rPr>
      </w:pPr>
      <w:r w:rsidRPr="00C319EB">
        <w:rPr>
          <w:rFonts w:ascii="Cambria" w:hAnsi="Cambria" w:cs="Arial"/>
          <w:sz w:val="21"/>
          <w:szCs w:val="21"/>
        </w:rPr>
        <w:t>8</w:t>
      </w:r>
      <w:r w:rsidR="005A1A43">
        <w:rPr>
          <w:rFonts w:ascii="Cambria" w:hAnsi="Cambria" w:cs="Arial"/>
          <w:sz w:val="21"/>
          <w:szCs w:val="21"/>
        </w:rPr>
        <w:t>.</w:t>
      </w:r>
      <w:r w:rsidR="00E15AD2">
        <w:rPr>
          <w:rFonts w:ascii="Cambria" w:hAnsi="Cambria" w:cs="Arial"/>
          <w:sz w:val="21"/>
          <w:szCs w:val="21"/>
        </w:rPr>
        <w:t>10</w:t>
      </w:r>
      <w:r w:rsidR="008B0330" w:rsidRPr="00C319EB">
        <w:rPr>
          <w:rFonts w:ascii="Cambria" w:hAnsi="Cambria" w:cs="Arial"/>
          <w:sz w:val="21"/>
          <w:szCs w:val="21"/>
        </w:rPr>
        <w:t xml:space="preserve">. </w:t>
      </w:r>
      <w:r w:rsidR="00886996" w:rsidRPr="00C319EB">
        <w:rPr>
          <w:rFonts w:ascii="Cambria" w:hAnsi="Cambria" w:cs="Arial"/>
          <w:sz w:val="21"/>
          <w:szCs w:val="21"/>
        </w:rPr>
        <w:tab/>
      </w:r>
      <w:r w:rsidR="008B0330" w:rsidRPr="00C319EB">
        <w:rPr>
          <w:rFonts w:ascii="Cambria" w:hAnsi="Cambria" w:cs="Arial"/>
          <w:sz w:val="21"/>
          <w:szCs w:val="21"/>
        </w:rPr>
        <w:t>Poświadczenia zgodności cyfrowego odwzorowania z dokumentem w postaci papierowej, o któr</w:t>
      </w:r>
      <w:r w:rsidRPr="00C319EB">
        <w:rPr>
          <w:rFonts w:ascii="Cambria" w:hAnsi="Cambria" w:cs="Arial"/>
          <w:sz w:val="21"/>
          <w:szCs w:val="21"/>
        </w:rPr>
        <w:t>ym mowa w pkt 8</w:t>
      </w:r>
      <w:r w:rsidR="006512FD">
        <w:rPr>
          <w:rFonts w:ascii="Cambria" w:hAnsi="Cambria" w:cs="Arial"/>
          <w:sz w:val="21"/>
          <w:szCs w:val="21"/>
        </w:rPr>
        <w:t>.</w:t>
      </w:r>
      <w:r w:rsidR="00E15AD2">
        <w:rPr>
          <w:rFonts w:ascii="Cambria" w:hAnsi="Cambria" w:cs="Arial"/>
          <w:sz w:val="21"/>
          <w:szCs w:val="21"/>
        </w:rPr>
        <w:t>8</w:t>
      </w:r>
      <w:r w:rsidR="008B0330" w:rsidRPr="00C319EB">
        <w:rPr>
          <w:rFonts w:ascii="Cambria" w:hAnsi="Cambria" w:cs="Arial"/>
          <w:sz w:val="21"/>
          <w:szCs w:val="21"/>
        </w:rPr>
        <w:t>, może dokonać również notariusz</w:t>
      </w:r>
      <w:r w:rsidR="00FB1D17" w:rsidRPr="00C319EB">
        <w:rPr>
          <w:rFonts w:ascii="Cambria" w:hAnsi="Cambria" w:cs="Arial"/>
          <w:sz w:val="21"/>
          <w:szCs w:val="21"/>
        </w:rPr>
        <w:t>.</w:t>
      </w:r>
    </w:p>
    <w:p w14:paraId="63AD34EF" w14:textId="19CBE5F3" w:rsidR="00400498" w:rsidRPr="00C319EB" w:rsidRDefault="003B4E54" w:rsidP="008B0330">
      <w:pPr>
        <w:spacing w:before="120"/>
        <w:ind w:left="709" w:hanging="709"/>
        <w:jc w:val="both"/>
        <w:rPr>
          <w:rFonts w:ascii="Cambria" w:hAnsi="Cambria" w:cs="Arial"/>
          <w:sz w:val="21"/>
          <w:szCs w:val="21"/>
        </w:rPr>
      </w:pPr>
      <w:r w:rsidRPr="00C319EB">
        <w:rPr>
          <w:rFonts w:ascii="Cambria" w:hAnsi="Cambria" w:cs="Arial"/>
          <w:sz w:val="21"/>
          <w:szCs w:val="21"/>
        </w:rPr>
        <w:t>8</w:t>
      </w:r>
      <w:r w:rsidR="005A1A43">
        <w:rPr>
          <w:rFonts w:ascii="Cambria" w:hAnsi="Cambria" w:cs="Arial"/>
          <w:sz w:val="21"/>
          <w:szCs w:val="21"/>
        </w:rPr>
        <w:t>.1</w:t>
      </w:r>
      <w:r w:rsidR="00E15AD2">
        <w:rPr>
          <w:rFonts w:ascii="Cambria" w:hAnsi="Cambria" w:cs="Arial"/>
          <w:sz w:val="21"/>
          <w:szCs w:val="21"/>
        </w:rPr>
        <w:t>1</w:t>
      </w:r>
      <w:r w:rsidR="008B0330" w:rsidRPr="00C319EB">
        <w:rPr>
          <w:rFonts w:ascii="Cambria" w:hAnsi="Cambria" w:cs="Arial"/>
          <w:sz w:val="21"/>
          <w:szCs w:val="21"/>
        </w:rPr>
        <w:t xml:space="preserve">. </w:t>
      </w:r>
      <w:r w:rsidR="008B0330" w:rsidRPr="00C319EB">
        <w:rPr>
          <w:rFonts w:ascii="Cambria" w:hAnsi="Cambria" w:cs="Arial"/>
          <w:sz w:val="21"/>
          <w:szCs w:val="21"/>
        </w:rPr>
        <w:tab/>
        <w:t>Przez cyfrowe odwzor</w:t>
      </w:r>
      <w:r w:rsidR="00933856" w:rsidRPr="00C319EB">
        <w:rPr>
          <w:rFonts w:ascii="Cambria" w:hAnsi="Cambria" w:cs="Arial"/>
          <w:sz w:val="21"/>
          <w:szCs w:val="21"/>
        </w:rPr>
        <w:t xml:space="preserve">owanie, o którym mowa w </w:t>
      </w:r>
      <w:r w:rsidR="005A1A43">
        <w:rPr>
          <w:rFonts w:ascii="Cambria" w:hAnsi="Cambria" w:cs="Arial"/>
          <w:sz w:val="21"/>
          <w:szCs w:val="21"/>
        </w:rPr>
        <w:t>pkt 8.</w:t>
      </w:r>
      <w:r w:rsidR="00E15AD2">
        <w:rPr>
          <w:rFonts w:ascii="Cambria" w:hAnsi="Cambria" w:cs="Arial"/>
          <w:sz w:val="21"/>
          <w:szCs w:val="21"/>
        </w:rPr>
        <w:t>4</w:t>
      </w:r>
      <w:r w:rsidRPr="00C319EB">
        <w:rPr>
          <w:rFonts w:ascii="Cambria" w:hAnsi="Cambria" w:cs="Arial"/>
          <w:sz w:val="21"/>
          <w:szCs w:val="21"/>
        </w:rPr>
        <w:t>.</w:t>
      </w:r>
      <w:r w:rsidR="005A1A43">
        <w:rPr>
          <w:rFonts w:ascii="Cambria" w:hAnsi="Cambria" w:cs="Arial"/>
          <w:sz w:val="21"/>
          <w:szCs w:val="21"/>
        </w:rPr>
        <w:t>-</w:t>
      </w:r>
      <w:r w:rsidR="00E15AD2">
        <w:rPr>
          <w:rFonts w:ascii="Cambria" w:hAnsi="Cambria" w:cs="Arial"/>
          <w:sz w:val="21"/>
          <w:szCs w:val="21"/>
        </w:rPr>
        <w:t>8.6</w:t>
      </w:r>
      <w:r w:rsidR="005A1A43">
        <w:rPr>
          <w:rFonts w:ascii="Cambria" w:hAnsi="Cambria" w:cs="Arial"/>
          <w:sz w:val="21"/>
          <w:szCs w:val="21"/>
        </w:rPr>
        <w:t xml:space="preserve"> i 8.</w:t>
      </w:r>
      <w:r w:rsidR="00E15AD2">
        <w:rPr>
          <w:rFonts w:ascii="Cambria" w:hAnsi="Cambria" w:cs="Arial"/>
          <w:sz w:val="21"/>
          <w:szCs w:val="21"/>
        </w:rPr>
        <w:t>8</w:t>
      </w:r>
      <w:r w:rsidR="003B7FDD" w:rsidRPr="00C319EB">
        <w:rPr>
          <w:rFonts w:ascii="Cambria" w:hAnsi="Cambria" w:cs="Arial"/>
          <w:sz w:val="21"/>
          <w:szCs w:val="21"/>
        </w:rPr>
        <w:t>-</w:t>
      </w:r>
      <w:r w:rsidRPr="00C319EB">
        <w:rPr>
          <w:rFonts w:ascii="Cambria" w:hAnsi="Cambria" w:cs="Arial"/>
          <w:sz w:val="21"/>
          <w:szCs w:val="21"/>
        </w:rPr>
        <w:t>8</w:t>
      </w:r>
      <w:r w:rsidR="005A1A43">
        <w:rPr>
          <w:rFonts w:ascii="Cambria" w:hAnsi="Cambria" w:cs="Arial"/>
          <w:sz w:val="21"/>
          <w:szCs w:val="21"/>
        </w:rPr>
        <w:t>.1</w:t>
      </w:r>
      <w:r w:rsidR="00E15AD2">
        <w:rPr>
          <w:rFonts w:ascii="Cambria" w:hAnsi="Cambria" w:cs="Arial"/>
          <w:sz w:val="21"/>
          <w:szCs w:val="21"/>
        </w:rPr>
        <w:t>0</w:t>
      </w:r>
      <w:r w:rsidR="008B0330" w:rsidRPr="00C319EB">
        <w:rPr>
          <w:rFonts w:ascii="Cambria" w:hAnsi="Cambria" w:cs="Arial"/>
          <w:sz w:val="21"/>
          <w:szCs w:val="21"/>
        </w:rPr>
        <w:t xml:space="preserve"> Z</w:t>
      </w:r>
      <w:r w:rsidR="001D172A">
        <w:rPr>
          <w:rFonts w:ascii="Cambria" w:hAnsi="Cambria" w:cs="Arial"/>
          <w:sz w:val="21"/>
          <w:szCs w:val="21"/>
        </w:rPr>
        <w:t>aproszenia do negocjacji</w:t>
      </w:r>
      <w:r w:rsidR="008B0330" w:rsidRPr="00C319EB">
        <w:rPr>
          <w:rFonts w:ascii="Cambria" w:hAnsi="Cambria" w:cs="Arial"/>
          <w:sz w:val="21"/>
          <w:szCs w:val="21"/>
        </w:rPr>
        <w:t>, należy rozumieć dokument elektroniczny będący kopią elektroniczną treści zapisanej w postaci papierowej umożliwiający zapoznanie się z tą treścią i jej zrozumienie, bez konieczności bezpośredniego dostępu do oryginału</w:t>
      </w:r>
      <w:r w:rsidR="00E15AD2">
        <w:rPr>
          <w:rFonts w:ascii="Cambria" w:hAnsi="Cambria" w:cs="Arial"/>
          <w:sz w:val="21"/>
          <w:szCs w:val="21"/>
        </w:rPr>
        <w:t>.</w:t>
      </w:r>
    </w:p>
    <w:p w14:paraId="06D4A1A0" w14:textId="7357FB58" w:rsidR="008A29E6" w:rsidRPr="00C319EB" w:rsidRDefault="003B4E54">
      <w:pPr>
        <w:spacing w:before="120"/>
        <w:ind w:left="709" w:hanging="709"/>
        <w:jc w:val="both"/>
        <w:rPr>
          <w:rFonts w:ascii="Cambria" w:hAnsi="Cambria" w:cs="Arial"/>
          <w:sz w:val="21"/>
          <w:szCs w:val="21"/>
        </w:rPr>
      </w:pPr>
      <w:r w:rsidRPr="00C319EB">
        <w:rPr>
          <w:rFonts w:ascii="Cambria" w:hAnsi="Cambria" w:cs="Arial"/>
          <w:sz w:val="21"/>
          <w:szCs w:val="21"/>
        </w:rPr>
        <w:t>8</w:t>
      </w:r>
      <w:r w:rsidR="008A29E6" w:rsidRPr="00C319EB">
        <w:rPr>
          <w:rFonts w:ascii="Cambria" w:hAnsi="Cambria" w:cs="Arial"/>
          <w:sz w:val="21"/>
          <w:szCs w:val="21"/>
        </w:rPr>
        <w:t>.</w:t>
      </w:r>
      <w:r w:rsidR="005A1A43">
        <w:rPr>
          <w:rFonts w:ascii="Cambria" w:hAnsi="Cambria" w:cs="Arial"/>
          <w:sz w:val="21"/>
          <w:szCs w:val="21"/>
        </w:rPr>
        <w:t>1</w:t>
      </w:r>
      <w:r w:rsidR="00E15AD2">
        <w:rPr>
          <w:rFonts w:ascii="Cambria" w:hAnsi="Cambria" w:cs="Arial"/>
          <w:sz w:val="21"/>
          <w:szCs w:val="21"/>
        </w:rPr>
        <w:t>2</w:t>
      </w:r>
      <w:r w:rsidR="008A29E6" w:rsidRPr="00C319EB">
        <w:rPr>
          <w:rFonts w:ascii="Cambria" w:hAnsi="Cambria" w:cs="Arial"/>
          <w:sz w:val="21"/>
          <w:szCs w:val="21"/>
        </w:rPr>
        <w:t>.</w:t>
      </w:r>
      <w:r w:rsidR="008A29E6" w:rsidRPr="00C319EB">
        <w:rPr>
          <w:rFonts w:ascii="Cambria" w:hAnsi="Cambria" w:cs="Arial"/>
          <w:sz w:val="21"/>
          <w:szCs w:val="21"/>
        </w:rPr>
        <w:tab/>
        <w:t xml:space="preserve">Sposób sporządzenia </w:t>
      </w:r>
      <w:r w:rsidR="00ED32F3" w:rsidRPr="00C319EB">
        <w:rPr>
          <w:rFonts w:ascii="Cambria" w:hAnsi="Cambria" w:cs="Arial"/>
          <w:sz w:val="21"/>
          <w:szCs w:val="21"/>
        </w:rPr>
        <w:t>dokumentów lub oświadczeń</w:t>
      </w:r>
      <w:r w:rsidR="008A29E6" w:rsidRPr="00C319EB">
        <w:rPr>
          <w:rFonts w:ascii="Cambria" w:hAnsi="Cambria" w:cs="Arial"/>
          <w:sz w:val="21"/>
          <w:szCs w:val="21"/>
        </w:rPr>
        <w:t xml:space="preserve"> musi być zgody z wymaganiami określonymi w rozporządzeniu rozporządzenia Prezesa Rady </w:t>
      </w:r>
      <w:r w:rsidR="00DD2DF0" w:rsidRPr="00C319EB">
        <w:rPr>
          <w:rFonts w:ascii="Cambria" w:hAnsi="Cambria" w:cs="Arial"/>
          <w:sz w:val="21"/>
          <w:szCs w:val="21"/>
        </w:rPr>
        <w:t>Ministrów z dnia 30 grudnia 2020</w:t>
      </w:r>
      <w:r w:rsidR="008A29E6" w:rsidRPr="00C319EB">
        <w:rPr>
          <w:rFonts w:ascii="Cambria" w:hAnsi="Cambria" w:cs="Arial"/>
          <w:sz w:val="21"/>
          <w:szCs w:val="21"/>
        </w:rPr>
        <w:t xml:space="preserve"> r. w sprawie sposobu sporządzania i przekazywania informacji oraz wymagań technicznych dla dokumentów elektronicznych oraz środków komunikacji elektronicznej w postępowaniu o udzielenie zamówienia publicznego lub konkursie</w:t>
      </w:r>
      <w:r w:rsidR="00122993" w:rsidRPr="00C319EB">
        <w:rPr>
          <w:rFonts w:ascii="Cambria" w:hAnsi="Cambria" w:cs="Arial"/>
          <w:sz w:val="21"/>
          <w:szCs w:val="21"/>
        </w:rPr>
        <w:t xml:space="preserve"> (Dz.U. poz. 2452)</w:t>
      </w:r>
      <w:r w:rsidR="008A29E6" w:rsidRPr="00C319EB">
        <w:rPr>
          <w:rFonts w:ascii="Cambria" w:hAnsi="Cambria" w:cs="Arial"/>
          <w:sz w:val="21"/>
          <w:szCs w:val="21"/>
        </w:rPr>
        <w:t xml:space="preserve">. </w:t>
      </w:r>
      <w:r w:rsidR="009E1C23" w:rsidRPr="00C319EB">
        <w:rPr>
          <w:rFonts w:ascii="Cambria" w:hAnsi="Cambria" w:cs="Arial"/>
          <w:sz w:val="21"/>
          <w:szCs w:val="21"/>
        </w:rPr>
        <w:t>W zakresie nieuregulowanym w Z</w:t>
      </w:r>
      <w:r w:rsidR="0032118C">
        <w:rPr>
          <w:rFonts w:ascii="Cambria" w:hAnsi="Cambria" w:cs="Arial"/>
          <w:sz w:val="21"/>
          <w:szCs w:val="21"/>
        </w:rPr>
        <w:t>aproszeniu</w:t>
      </w:r>
      <w:r w:rsidR="009E1C23" w:rsidRPr="00C319EB">
        <w:rPr>
          <w:rFonts w:ascii="Cambria" w:hAnsi="Cambria" w:cs="Arial"/>
          <w:sz w:val="21"/>
          <w:szCs w:val="21"/>
        </w:rPr>
        <w:t xml:space="preserve">, w zakresie dokumentów i oświadczeń w nim </w:t>
      </w:r>
      <w:r w:rsidR="009E1C23" w:rsidRPr="00C319EB">
        <w:rPr>
          <w:rFonts w:ascii="Cambria" w:hAnsi="Cambria" w:cs="Arial"/>
          <w:sz w:val="21"/>
          <w:szCs w:val="21"/>
        </w:rPr>
        <w:lastRenderedPageBreak/>
        <w:t>wymienionych, zastosowanie mają przepisy PZP, ww. rozporządzenia oraz Rozporzą</w:t>
      </w:r>
      <w:r w:rsidR="00612388" w:rsidRPr="00C319EB">
        <w:rPr>
          <w:rFonts w:ascii="Cambria" w:hAnsi="Cambria" w:cs="Arial"/>
          <w:sz w:val="21"/>
          <w:szCs w:val="21"/>
        </w:rPr>
        <w:t>dzenia</w:t>
      </w:r>
      <w:r w:rsidR="009E1C23" w:rsidRPr="00C319EB">
        <w:rPr>
          <w:rFonts w:ascii="Cambria" w:hAnsi="Cambria" w:cs="Arial"/>
          <w:sz w:val="21"/>
          <w:szCs w:val="21"/>
        </w:rPr>
        <w:t xml:space="preserve"> z dnia </w:t>
      </w:r>
      <w:r w:rsidR="003D2117" w:rsidRPr="00C319EB">
        <w:rPr>
          <w:rFonts w:ascii="Cambria" w:hAnsi="Cambria" w:cs="Arial"/>
          <w:sz w:val="21"/>
          <w:szCs w:val="21"/>
        </w:rPr>
        <w:t>23</w:t>
      </w:r>
      <w:r w:rsidR="009E1C23" w:rsidRPr="00C319EB">
        <w:rPr>
          <w:rFonts w:ascii="Cambria" w:hAnsi="Cambria" w:cs="Arial"/>
          <w:sz w:val="21"/>
          <w:szCs w:val="21"/>
        </w:rPr>
        <w:t xml:space="preserve"> grudnia 2020 r. w sprawie podmiotowych środków dowodowych oraz innych dokumentów lub oświadczeń, jakich może żądać zamawiający od wykonawcy (Dz.U. poz. 2415</w:t>
      </w:r>
      <w:r w:rsidR="005A1A43">
        <w:rPr>
          <w:rFonts w:ascii="Cambria" w:hAnsi="Cambria" w:cs="Arial"/>
          <w:sz w:val="21"/>
          <w:szCs w:val="21"/>
        </w:rPr>
        <w:t xml:space="preserve"> ze zm.</w:t>
      </w:r>
      <w:r w:rsidR="009E1C23" w:rsidRPr="00C319EB">
        <w:rPr>
          <w:rFonts w:ascii="Cambria" w:hAnsi="Cambria" w:cs="Arial"/>
          <w:sz w:val="21"/>
          <w:szCs w:val="21"/>
        </w:rPr>
        <w:t>).</w:t>
      </w:r>
    </w:p>
    <w:p w14:paraId="6A3AAC88" w14:textId="77777777" w:rsidR="005A1A43" w:rsidRPr="00520C49" w:rsidRDefault="005A1A43" w:rsidP="005A1A43">
      <w:pPr>
        <w:spacing w:before="120"/>
        <w:ind w:left="709" w:hanging="709"/>
        <w:jc w:val="both"/>
        <w:rPr>
          <w:rFonts w:ascii="Cambria" w:hAnsi="Cambria" w:cs="Arial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3"/>
      </w:tblGrid>
      <w:tr w:rsidR="00A53927" w:rsidRPr="002F6C12" w14:paraId="4067617E" w14:textId="77777777">
        <w:tc>
          <w:tcPr>
            <w:tcW w:w="9073" w:type="dxa"/>
            <w:shd w:val="clear" w:color="auto" w:fill="E7E6E6"/>
          </w:tcPr>
          <w:p w14:paraId="603084E6" w14:textId="77777777" w:rsidR="00A53927" w:rsidRPr="002F6C12" w:rsidRDefault="003B4E54">
            <w:pPr>
              <w:snapToGrid w:val="0"/>
              <w:spacing w:before="120"/>
              <w:ind w:left="654" w:hanging="654"/>
              <w:jc w:val="both"/>
              <w:rPr>
                <w:rFonts w:ascii="Cambria" w:hAnsi="Cambria" w:cs="Arial"/>
                <w:b/>
                <w:bCs/>
                <w:sz w:val="21"/>
                <w:szCs w:val="21"/>
              </w:rPr>
            </w:pPr>
            <w:r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>9</w:t>
            </w:r>
            <w:r w:rsidR="00A53927"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. </w:t>
            </w:r>
            <w:r w:rsidR="00A53927"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ab/>
              <w:t xml:space="preserve">WSKAZANIE OSÓB UPRAWNIONYCH DO KOMUNIKOWANIA SIĘ Z WYKONAWCAMI. INFORMACJE O ŚRODKACH KOMUNIKACJI ELEKTRONICZNEJ, PRZY UŻYCIU KTÓRYCH ZAMAWIAJĄCY BĘDZIE KOMUNIKOWAŁ SIĘ Z WYKONAWCAMI ORAZ INFORMACJE O WYMAGANIACH TECHNICZNYCH I ORGANIZACYJNYCH SPORZĄDZANIA, WYSYŁANIA I ODBIERANIA KORESPONDENCJI ELEKTRONICZNEJ </w:t>
            </w:r>
          </w:p>
        </w:tc>
      </w:tr>
    </w:tbl>
    <w:p w14:paraId="5913F4DD" w14:textId="77777777" w:rsidR="00A53927" w:rsidRPr="00520C49" w:rsidRDefault="00A53927">
      <w:pPr>
        <w:spacing w:before="120"/>
        <w:jc w:val="both"/>
        <w:rPr>
          <w:rFonts w:ascii="Cambria" w:hAnsi="Cambria" w:cs="Arial"/>
          <w:b/>
          <w:sz w:val="16"/>
          <w:szCs w:val="16"/>
        </w:rPr>
      </w:pPr>
    </w:p>
    <w:p w14:paraId="6DA5B72C" w14:textId="4F2C34BE" w:rsidR="00A53927" w:rsidRPr="001F7427" w:rsidRDefault="003B4E5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1F7427">
        <w:rPr>
          <w:rFonts w:ascii="Cambria" w:hAnsi="Cambria" w:cs="Arial"/>
          <w:bCs/>
          <w:sz w:val="21"/>
          <w:szCs w:val="21"/>
        </w:rPr>
        <w:t>9</w:t>
      </w:r>
      <w:r w:rsidR="00A53927" w:rsidRPr="001F7427">
        <w:rPr>
          <w:rFonts w:ascii="Cambria" w:hAnsi="Cambria" w:cs="Arial"/>
          <w:bCs/>
          <w:sz w:val="21"/>
          <w:szCs w:val="21"/>
        </w:rPr>
        <w:t xml:space="preserve">.1. </w:t>
      </w:r>
      <w:r w:rsidR="00A53927" w:rsidRPr="001F7427">
        <w:rPr>
          <w:rFonts w:ascii="Cambria" w:hAnsi="Cambria" w:cs="Arial"/>
          <w:bCs/>
          <w:sz w:val="21"/>
          <w:szCs w:val="21"/>
        </w:rPr>
        <w:tab/>
        <w:t>Osobą uprawnioną do porozumiewania się z Wykonawc</w:t>
      </w:r>
      <w:r w:rsidR="0024479D">
        <w:rPr>
          <w:rFonts w:ascii="Cambria" w:hAnsi="Cambria" w:cs="Arial"/>
          <w:bCs/>
          <w:sz w:val="21"/>
          <w:szCs w:val="21"/>
        </w:rPr>
        <w:t>ą</w:t>
      </w:r>
      <w:r w:rsidR="00A53927" w:rsidRPr="001F7427">
        <w:rPr>
          <w:rFonts w:ascii="Cambria" w:hAnsi="Cambria" w:cs="Arial"/>
          <w:bCs/>
          <w:sz w:val="21"/>
          <w:szCs w:val="21"/>
        </w:rPr>
        <w:t xml:space="preserve"> jest: </w:t>
      </w:r>
    </w:p>
    <w:p w14:paraId="2BCD9221" w14:textId="46A9AA02" w:rsidR="00E213E5" w:rsidRDefault="0024479D" w:rsidP="00035309">
      <w:pPr>
        <w:spacing w:before="120"/>
        <w:ind w:left="742"/>
        <w:jc w:val="both"/>
        <w:rPr>
          <w:rFonts w:ascii="Cambria" w:hAnsi="Cambria" w:cs="Arial"/>
          <w:bCs/>
          <w:sz w:val="21"/>
          <w:szCs w:val="21"/>
        </w:rPr>
      </w:pPr>
      <w:bookmarkStart w:id="6" w:name="_Hlk117620799"/>
      <w:r>
        <w:rPr>
          <w:rFonts w:ascii="Cambria" w:hAnsi="Cambria" w:cs="Arial"/>
          <w:bCs/>
          <w:sz w:val="21"/>
          <w:szCs w:val="21"/>
        </w:rPr>
        <w:t xml:space="preserve">Aleksandra </w:t>
      </w:r>
      <w:proofErr w:type="spellStart"/>
      <w:r>
        <w:rPr>
          <w:rFonts w:ascii="Cambria" w:hAnsi="Cambria" w:cs="Arial"/>
          <w:bCs/>
          <w:sz w:val="21"/>
          <w:szCs w:val="21"/>
        </w:rPr>
        <w:t>Bladt</w:t>
      </w:r>
      <w:proofErr w:type="spellEnd"/>
      <w:r>
        <w:rPr>
          <w:rFonts w:ascii="Cambria" w:hAnsi="Cambria" w:cs="Arial"/>
          <w:bCs/>
          <w:sz w:val="21"/>
          <w:szCs w:val="21"/>
        </w:rPr>
        <w:t xml:space="preserve"> tel. 504 817 703</w:t>
      </w:r>
    </w:p>
    <w:p w14:paraId="7D50ACFE" w14:textId="5E0125EF" w:rsidR="00035309" w:rsidRPr="00035309" w:rsidRDefault="00E213E5" w:rsidP="00762425">
      <w:pPr>
        <w:spacing w:before="120"/>
        <w:ind w:left="705" w:hanging="705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9.2.</w:t>
      </w:r>
      <w:r>
        <w:rPr>
          <w:rFonts w:ascii="Cambria" w:hAnsi="Cambria" w:cs="Arial"/>
          <w:bCs/>
          <w:sz w:val="21"/>
          <w:szCs w:val="21"/>
        </w:rPr>
        <w:tab/>
      </w:r>
      <w:r w:rsidR="00035309" w:rsidRPr="00035309">
        <w:rPr>
          <w:rFonts w:ascii="Cambria" w:hAnsi="Cambria" w:cs="Arial"/>
          <w:bCs/>
          <w:sz w:val="21"/>
          <w:szCs w:val="21"/>
        </w:rPr>
        <w:t xml:space="preserve">Komunikacja między Zamawiającym, a Wykonawcami odbywa się przy użyciu środków komunikacji elektronicznej, za </w:t>
      </w:r>
      <w:r>
        <w:rPr>
          <w:rFonts w:ascii="Cambria" w:hAnsi="Cambria" w:cs="Arial"/>
          <w:bCs/>
          <w:sz w:val="21"/>
          <w:szCs w:val="21"/>
        </w:rPr>
        <w:t>pośrednictwem</w:t>
      </w:r>
      <w:r w:rsidRPr="00035309">
        <w:rPr>
          <w:rFonts w:ascii="Cambria" w:hAnsi="Cambria" w:cs="Arial"/>
          <w:bCs/>
          <w:sz w:val="21"/>
          <w:szCs w:val="21"/>
        </w:rPr>
        <w:t xml:space="preserve"> </w:t>
      </w:r>
      <w:r w:rsidR="00035309" w:rsidRPr="00035309">
        <w:rPr>
          <w:rFonts w:ascii="Cambria" w:hAnsi="Cambria" w:cs="Arial"/>
          <w:bCs/>
          <w:sz w:val="21"/>
          <w:szCs w:val="21"/>
        </w:rPr>
        <w:t>poczty elektronicznej</w:t>
      </w:r>
      <w:r>
        <w:rPr>
          <w:rFonts w:ascii="Cambria" w:hAnsi="Cambria" w:cs="Arial"/>
          <w:bCs/>
          <w:sz w:val="21"/>
          <w:szCs w:val="21"/>
        </w:rPr>
        <w:t xml:space="preserve"> na adres e-mail</w:t>
      </w:r>
      <w:r w:rsidR="00035309" w:rsidRPr="00035309">
        <w:rPr>
          <w:rFonts w:ascii="Cambria" w:hAnsi="Cambria" w:cs="Arial"/>
          <w:bCs/>
          <w:sz w:val="21"/>
          <w:szCs w:val="21"/>
        </w:rPr>
        <w:t xml:space="preserve">: </w:t>
      </w:r>
      <w:hyperlink r:id="rId9" w:history="1">
        <w:r w:rsidR="0024479D" w:rsidRPr="00BE3C3F">
          <w:rPr>
            <w:rStyle w:val="Hipercze"/>
            <w:rFonts w:ascii="Cambria" w:hAnsi="Cambria" w:cs="Arial"/>
            <w:bCs/>
            <w:sz w:val="21"/>
            <w:szCs w:val="21"/>
          </w:rPr>
          <w:t>sekretariat@uzdrowisko.pl</w:t>
        </w:r>
      </w:hyperlink>
      <w:r w:rsidR="0024479D">
        <w:rPr>
          <w:rFonts w:ascii="Cambria" w:hAnsi="Cambria" w:cs="Arial"/>
          <w:bCs/>
          <w:sz w:val="21"/>
          <w:szCs w:val="21"/>
        </w:rPr>
        <w:t xml:space="preserve"> </w:t>
      </w:r>
      <w:r w:rsidR="00035309" w:rsidRPr="00035309">
        <w:rPr>
          <w:rFonts w:ascii="Cambria" w:hAnsi="Cambria" w:cs="Arial"/>
          <w:bCs/>
          <w:sz w:val="21"/>
          <w:szCs w:val="21"/>
        </w:rPr>
        <w:t xml:space="preserve">z zastrzeżeniem, że negocjacje odbywają się ustnie podczas </w:t>
      </w:r>
      <w:r w:rsidR="00B77316">
        <w:rPr>
          <w:rFonts w:ascii="Cambria" w:hAnsi="Cambria" w:cs="Arial"/>
          <w:bCs/>
          <w:sz w:val="21"/>
          <w:szCs w:val="21"/>
        </w:rPr>
        <w:t>rozmowy</w:t>
      </w:r>
      <w:r w:rsidR="00035309" w:rsidRPr="00035309">
        <w:rPr>
          <w:rFonts w:ascii="Cambria" w:hAnsi="Cambria" w:cs="Arial"/>
          <w:bCs/>
          <w:sz w:val="21"/>
          <w:szCs w:val="21"/>
        </w:rPr>
        <w:t xml:space="preserve"> Zamawiającego z Wykonawcą. </w:t>
      </w:r>
    </w:p>
    <w:p w14:paraId="1B0982BD" w14:textId="6E82540F" w:rsidR="00035309" w:rsidRPr="00035309" w:rsidRDefault="00E213E5" w:rsidP="00627A92">
      <w:pPr>
        <w:spacing w:before="120"/>
        <w:ind w:left="705" w:hanging="705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9</w:t>
      </w:r>
      <w:r w:rsidR="00035309" w:rsidRPr="00035309">
        <w:rPr>
          <w:rFonts w:ascii="Cambria" w:hAnsi="Cambria" w:cs="Arial"/>
          <w:bCs/>
          <w:sz w:val="21"/>
          <w:szCs w:val="21"/>
        </w:rPr>
        <w:t>.3.</w:t>
      </w:r>
      <w:r w:rsidR="00035309" w:rsidRPr="00035309">
        <w:rPr>
          <w:rFonts w:ascii="Cambria" w:hAnsi="Cambria" w:cs="Arial"/>
          <w:bCs/>
          <w:sz w:val="21"/>
          <w:szCs w:val="21"/>
        </w:rPr>
        <w:tab/>
        <w:t>Negocjacje dotyczyć będą treści zawieranej między stronami umowy w szczególności ceny</w:t>
      </w:r>
      <w:r w:rsidR="002B77A8">
        <w:rPr>
          <w:rFonts w:ascii="Cambria" w:hAnsi="Cambria" w:cs="Arial"/>
          <w:bCs/>
          <w:sz w:val="21"/>
          <w:szCs w:val="21"/>
        </w:rPr>
        <w:t>.</w:t>
      </w:r>
    </w:p>
    <w:p w14:paraId="56E946E1" w14:textId="12A8E0E8" w:rsidR="00035309" w:rsidRPr="00035309" w:rsidRDefault="00E213E5" w:rsidP="00035309">
      <w:pPr>
        <w:spacing w:before="120"/>
        <w:ind w:left="742" w:hanging="742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9</w:t>
      </w:r>
      <w:r w:rsidR="00035309" w:rsidRPr="00035309">
        <w:rPr>
          <w:rFonts w:ascii="Cambria" w:hAnsi="Cambria" w:cs="Arial"/>
          <w:bCs/>
          <w:sz w:val="21"/>
          <w:szCs w:val="21"/>
        </w:rPr>
        <w:t>.4.</w:t>
      </w:r>
      <w:r w:rsidR="00035309" w:rsidRPr="00035309">
        <w:rPr>
          <w:rFonts w:ascii="Cambria" w:hAnsi="Cambria" w:cs="Arial"/>
          <w:bCs/>
          <w:sz w:val="21"/>
          <w:szCs w:val="21"/>
        </w:rPr>
        <w:tab/>
        <w:t>Dokument z ustaleniami negocjacyjnymi (Protokół) zostanie utrwalony na piśmie i podpisany przez wszystkich uczestników negocjacji.</w:t>
      </w:r>
    </w:p>
    <w:p w14:paraId="4E5104BF" w14:textId="7AF5E00D" w:rsidR="00035309" w:rsidRPr="00035309" w:rsidRDefault="00E213E5" w:rsidP="00035309">
      <w:pPr>
        <w:spacing w:before="120"/>
        <w:ind w:left="742" w:hanging="742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9</w:t>
      </w:r>
      <w:r w:rsidR="00035309" w:rsidRPr="00035309">
        <w:rPr>
          <w:rFonts w:ascii="Cambria" w:hAnsi="Cambria" w:cs="Arial"/>
          <w:bCs/>
          <w:sz w:val="21"/>
          <w:szCs w:val="21"/>
        </w:rPr>
        <w:t>.5.</w:t>
      </w:r>
      <w:r w:rsidR="00035309" w:rsidRPr="00035309">
        <w:rPr>
          <w:rFonts w:ascii="Cambria" w:hAnsi="Cambria" w:cs="Arial"/>
          <w:bCs/>
          <w:sz w:val="21"/>
          <w:szCs w:val="21"/>
        </w:rPr>
        <w:tab/>
        <w:t xml:space="preserve">Za datę przekazania wniosków, zawiadomień, dokumentów elektronicznych, oświadczeń lub elektronicznych kopii dokumentów lub oświadczeń oraz innych informacji przyjmuje się datę ich przekazania na adres poczty elektronicznej Zamawiającego wskazany w pkt </w:t>
      </w:r>
      <w:r w:rsidR="00880C4E">
        <w:rPr>
          <w:rFonts w:ascii="Cambria" w:hAnsi="Cambria" w:cs="Arial"/>
          <w:bCs/>
          <w:sz w:val="21"/>
          <w:szCs w:val="21"/>
        </w:rPr>
        <w:t>9</w:t>
      </w:r>
      <w:r w:rsidR="00035309" w:rsidRPr="00035309">
        <w:rPr>
          <w:rFonts w:ascii="Cambria" w:hAnsi="Cambria" w:cs="Arial"/>
          <w:bCs/>
          <w:sz w:val="21"/>
          <w:szCs w:val="21"/>
        </w:rPr>
        <w:t>.2.</w:t>
      </w:r>
    </w:p>
    <w:p w14:paraId="152FF984" w14:textId="45A14909" w:rsidR="00035309" w:rsidRPr="00035309" w:rsidRDefault="00E213E5" w:rsidP="00035309">
      <w:pPr>
        <w:spacing w:before="120"/>
        <w:ind w:left="742" w:hanging="742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9</w:t>
      </w:r>
      <w:r w:rsidR="00035309" w:rsidRPr="00035309">
        <w:rPr>
          <w:rFonts w:ascii="Cambria" w:hAnsi="Cambria" w:cs="Arial"/>
          <w:bCs/>
          <w:sz w:val="21"/>
          <w:szCs w:val="21"/>
        </w:rPr>
        <w:t>.6.</w:t>
      </w:r>
      <w:r w:rsidR="00035309" w:rsidRPr="00035309">
        <w:rPr>
          <w:rFonts w:ascii="Cambria" w:hAnsi="Cambria" w:cs="Arial"/>
          <w:bCs/>
          <w:sz w:val="21"/>
          <w:szCs w:val="21"/>
        </w:rPr>
        <w:tab/>
        <w:t xml:space="preserve">W przypadku gdy dokumenty elektroniczne w postępowaniu przekazywane przy użyciu środków komunikacji elektronicznej zawierają informacje stanowiące tajemnicę przedsiębiorstwa w rozumieniu przepisów ustawy z dnia 16 kwietnia 1993 r. o zwalczaniu nieuczciwej konkurencji, Wykonawca, w celu utrzymania poufności tych informacji, przekazuje je w wydzielonym i odpowiednio oznaczonym pliku. </w:t>
      </w:r>
    </w:p>
    <w:p w14:paraId="6C840688" w14:textId="77777777" w:rsidR="00035309" w:rsidRPr="00035309" w:rsidRDefault="00035309" w:rsidP="00035309">
      <w:pPr>
        <w:spacing w:before="120"/>
        <w:ind w:left="742"/>
        <w:jc w:val="both"/>
        <w:rPr>
          <w:rFonts w:ascii="Cambria" w:hAnsi="Cambria" w:cs="Arial"/>
          <w:bCs/>
          <w:sz w:val="21"/>
          <w:szCs w:val="21"/>
        </w:rPr>
      </w:pPr>
      <w:r w:rsidRPr="00035309">
        <w:rPr>
          <w:rFonts w:ascii="Cambria" w:hAnsi="Cambria" w:cs="Arial"/>
          <w:bCs/>
          <w:sz w:val="21"/>
          <w:szCs w:val="21"/>
        </w:rPr>
        <w:t xml:space="preserve">Zamawiający nie ujawni informacji stanowiących tajemnicę przedsiębiorstwa w rozumieniu ustawy o zwalczaniu nieuczciwej konkurencji, jeżeli Wykonawca, wraz  z przekazaniem takich informacji zastrzegł, że nie mogą być one udostępnione oraz wykazał, że zastrzeżone informacje stanowią tajemnicę przedsiębiorstwa. </w:t>
      </w:r>
    </w:p>
    <w:p w14:paraId="1FFB777C" w14:textId="577BB0EA" w:rsidR="00035309" w:rsidRPr="00035309" w:rsidRDefault="00E213E5" w:rsidP="00035309">
      <w:pPr>
        <w:spacing w:before="120"/>
        <w:ind w:left="742" w:hanging="742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9</w:t>
      </w:r>
      <w:r w:rsidR="00035309" w:rsidRPr="00035309">
        <w:rPr>
          <w:rFonts w:ascii="Cambria" w:hAnsi="Cambria" w:cs="Arial"/>
          <w:bCs/>
          <w:sz w:val="21"/>
          <w:szCs w:val="21"/>
        </w:rPr>
        <w:t>.7.</w:t>
      </w:r>
      <w:r w:rsidR="00035309" w:rsidRPr="00035309">
        <w:rPr>
          <w:rFonts w:ascii="Cambria" w:hAnsi="Cambria" w:cs="Arial"/>
          <w:bCs/>
          <w:sz w:val="21"/>
          <w:szCs w:val="21"/>
        </w:rPr>
        <w:tab/>
        <w:t>Wykonawca zobowiązany jest do powiadomienia Zamawiającego o wszelkiej zmianie adresu poczty elektronicznej podanego w postępowaniu.</w:t>
      </w:r>
    </w:p>
    <w:p w14:paraId="0D238F11" w14:textId="3F3EE842" w:rsidR="00035309" w:rsidRPr="00035309" w:rsidRDefault="00E213E5" w:rsidP="00035309">
      <w:pPr>
        <w:spacing w:before="120"/>
        <w:ind w:left="742" w:hanging="742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9</w:t>
      </w:r>
      <w:r w:rsidR="00035309" w:rsidRPr="00035309">
        <w:rPr>
          <w:rFonts w:ascii="Cambria" w:hAnsi="Cambria" w:cs="Arial"/>
          <w:bCs/>
          <w:sz w:val="21"/>
          <w:szCs w:val="21"/>
        </w:rPr>
        <w:t>.8.</w:t>
      </w:r>
      <w:r w:rsidR="00035309" w:rsidRPr="00035309">
        <w:rPr>
          <w:rFonts w:ascii="Cambria" w:hAnsi="Cambria" w:cs="Arial"/>
          <w:bCs/>
          <w:sz w:val="21"/>
          <w:szCs w:val="21"/>
        </w:rPr>
        <w:tab/>
        <w:t>Niniejsze postępowanie prowadzone jest w języku polskim.</w:t>
      </w:r>
    </w:p>
    <w:bookmarkEnd w:id="6"/>
    <w:p w14:paraId="6742ECF0" w14:textId="77777777" w:rsidR="00E43F74" w:rsidRPr="00DA1A46" w:rsidRDefault="00E43F7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3"/>
      </w:tblGrid>
      <w:tr w:rsidR="00A53927" w:rsidRPr="002F6C12" w14:paraId="26BC31D7" w14:textId="77777777">
        <w:tc>
          <w:tcPr>
            <w:tcW w:w="9073" w:type="dxa"/>
            <w:shd w:val="clear" w:color="auto" w:fill="E7E6E6"/>
          </w:tcPr>
          <w:p w14:paraId="68F1FE78" w14:textId="5C128A58" w:rsidR="00A53927" w:rsidRPr="002F6C12" w:rsidRDefault="00EF1603" w:rsidP="007B2F6B">
            <w:pPr>
              <w:snapToGrid w:val="0"/>
              <w:spacing w:before="120"/>
              <w:rPr>
                <w:rFonts w:ascii="Cambria" w:hAnsi="Cambria" w:cs="Arial"/>
                <w:b/>
                <w:bCs/>
                <w:sz w:val="21"/>
                <w:szCs w:val="21"/>
              </w:rPr>
            </w:pPr>
            <w:r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>10</w:t>
            </w:r>
            <w:r w:rsidR="00A53927"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. </w:t>
            </w:r>
            <w:r w:rsidR="00A53927"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ab/>
            </w:r>
            <w:r w:rsidR="007B2F6B">
              <w:rPr>
                <w:rFonts w:ascii="Cambria" w:hAnsi="Cambria" w:cs="Arial"/>
                <w:b/>
                <w:bCs/>
                <w:sz w:val="21"/>
                <w:szCs w:val="21"/>
              </w:rPr>
              <w:t>SPOSÓB OBLICZENIA WSTĘPNEJ PROPOZYCJI CENY</w:t>
            </w:r>
          </w:p>
        </w:tc>
      </w:tr>
    </w:tbl>
    <w:p w14:paraId="779A2906" w14:textId="77777777" w:rsidR="00520C49" w:rsidRDefault="00520C49" w:rsidP="004879CD">
      <w:pPr>
        <w:ind w:left="709" w:hanging="709"/>
        <w:jc w:val="both"/>
        <w:rPr>
          <w:rFonts w:ascii="Cambria" w:hAnsi="Cambria" w:cs="Arial"/>
          <w:bCs/>
          <w:sz w:val="21"/>
          <w:szCs w:val="21"/>
        </w:rPr>
      </w:pPr>
    </w:p>
    <w:p w14:paraId="3F0504A4" w14:textId="5010556E" w:rsidR="00880C4E" w:rsidRDefault="00E213E5" w:rsidP="00CD3BBA">
      <w:pPr>
        <w:spacing w:before="120"/>
        <w:ind w:left="709" w:hanging="709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10</w:t>
      </w:r>
      <w:r w:rsidR="007B2F6B" w:rsidRPr="007B2F6B">
        <w:rPr>
          <w:rFonts w:ascii="Cambria" w:hAnsi="Cambria" w:cs="Arial"/>
          <w:bCs/>
          <w:sz w:val="21"/>
          <w:szCs w:val="21"/>
        </w:rPr>
        <w:t>.1.</w:t>
      </w:r>
      <w:r w:rsidR="007B2F6B" w:rsidRPr="007B2F6B">
        <w:rPr>
          <w:rFonts w:ascii="Cambria" w:hAnsi="Cambria" w:cs="Arial"/>
          <w:bCs/>
          <w:sz w:val="21"/>
          <w:szCs w:val="21"/>
        </w:rPr>
        <w:tab/>
      </w:r>
      <w:r w:rsidR="00C36C2D" w:rsidRPr="00C36C2D">
        <w:rPr>
          <w:rFonts w:ascii="Cambria" w:hAnsi="Cambria" w:cs="Arial"/>
          <w:bCs/>
          <w:sz w:val="21"/>
          <w:szCs w:val="21"/>
        </w:rPr>
        <w:t xml:space="preserve">Wykonawca zobowiązany jest podać w Formularzu </w:t>
      </w:r>
      <w:r w:rsidR="00021167">
        <w:rPr>
          <w:rFonts w:ascii="Cambria" w:hAnsi="Cambria" w:cs="Arial"/>
          <w:bCs/>
          <w:sz w:val="21"/>
          <w:szCs w:val="21"/>
        </w:rPr>
        <w:t>wstępnej propozycji cenowej i oferty</w:t>
      </w:r>
      <w:r w:rsidR="00C36C2D" w:rsidRPr="00C36C2D">
        <w:rPr>
          <w:rFonts w:ascii="Cambria" w:hAnsi="Cambria" w:cs="Arial"/>
          <w:bCs/>
          <w:sz w:val="21"/>
          <w:szCs w:val="21"/>
        </w:rPr>
        <w:t xml:space="preserve"> łączną cenę za wszystkie pozycje przewidziane w Formularzu </w:t>
      </w:r>
      <w:r w:rsidR="00021167">
        <w:rPr>
          <w:rFonts w:ascii="Cambria" w:hAnsi="Cambria" w:cs="Arial"/>
          <w:bCs/>
          <w:sz w:val="21"/>
          <w:szCs w:val="21"/>
        </w:rPr>
        <w:t xml:space="preserve">OPZ </w:t>
      </w:r>
      <w:r w:rsidR="00C36C2D" w:rsidRPr="00C36C2D">
        <w:rPr>
          <w:rFonts w:ascii="Cambria" w:hAnsi="Cambria" w:cs="Arial"/>
          <w:bCs/>
          <w:sz w:val="21"/>
          <w:szCs w:val="21"/>
        </w:rPr>
        <w:t xml:space="preserve">(załącznik nr 1a do </w:t>
      </w:r>
      <w:r w:rsidR="00C36C2D">
        <w:rPr>
          <w:rFonts w:ascii="Cambria" w:hAnsi="Cambria" w:cs="Arial"/>
          <w:bCs/>
          <w:sz w:val="21"/>
          <w:szCs w:val="21"/>
        </w:rPr>
        <w:t xml:space="preserve">formularza wstępnej propozycji cenowej </w:t>
      </w:r>
      <w:r w:rsidR="00C36C2D" w:rsidRPr="00C36C2D">
        <w:rPr>
          <w:rFonts w:ascii="Cambria" w:hAnsi="Cambria" w:cs="Arial"/>
          <w:bCs/>
          <w:sz w:val="21"/>
          <w:szCs w:val="21"/>
        </w:rPr>
        <w:t xml:space="preserve">). Formularz </w:t>
      </w:r>
      <w:r w:rsidR="00021167">
        <w:rPr>
          <w:rFonts w:ascii="Cambria" w:hAnsi="Cambria" w:cs="Arial"/>
          <w:bCs/>
          <w:sz w:val="21"/>
          <w:szCs w:val="21"/>
        </w:rPr>
        <w:t>OPZ</w:t>
      </w:r>
      <w:r w:rsidR="00C36C2D" w:rsidRPr="00C36C2D">
        <w:rPr>
          <w:rFonts w:ascii="Cambria" w:hAnsi="Cambria" w:cs="Arial"/>
          <w:bCs/>
          <w:sz w:val="21"/>
          <w:szCs w:val="21"/>
        </w:rPr>
        <w:t xml:space="preserve"> jest integraln</w:t>
      </w:r>
      <w:r w:rsidR="00C36C2D">
        <w:rPr>
          <w:rFonts w:ascii="Cambria" w:hAnsi="Cambria" w:cs="Arial"/>
          <w:bCs/>
          <w:sz w:val="21"/>
          <w:szCs w:val="21"/>
        </w:rPr>
        <w:t>ą</w:t>
      </w:r>
      <w:r w:rsidR="00C36C2D" w:rsidRPr="00C36C2D">
        <w:rPr>
          <w:rFonts w:ascii="Cambria" w:hAnsi="Cambria" w:cs="Arial"/>
          <w:bCs/>
          <w:sz w:val="21"/>
          <w:szCs w:val="21"/>
        </w:rPr>
        <w:t xml:space="preserve"> częścią Formularza </w:t>
      </w:r>
      <w:r w:rsidR="00C36C2D">
        <w:rPr>
          <w:rFonts w:ascii="Cambria" w:hAnsi="Cambria" w:cs="Arial"/>
          <w:bCs/>
          <w:sz w:val="21"/>
          <w:szCs w:val="21"/>
        </w:rPr>
        <w:t>wstępnej propozycji cenowej</w:t>
      </w:r>
      <w:r w:rsidR="00C36C2D" w:rsidRPr="00C36C2D">
        <w:rPr>
          <w:rFonts w:ascii="Cambria" w:hAnsi="Cambria" w:cs="Arial"/>
          <w:bCs/>
          <w:sz w:val="21"/>
          <w:szCs w:val="21"/>
        </w:rPr>
        <w:t xml:space="preserve">. Wykonawca wypełnia tabele w formularzu </w:t>
      </w:r>
      <w:r w:rsidR="00021167">
        <w:rPr>
          <w:rFonts w:ascii="Cambria" w:hAnsi="Cambria" w:cs="Arial"/>
          <w:bCs/>
          <w:sz w:val="21"/>
          <w:szCs w:val="21"/>
        </w:rPr>
        <w:t>OPZ</w:t>
      </w:r>
      <w:r w:rsidR="00C36C2D" w:rsidRPr="00C36C2D">
        <w:rPr>
          <w:rFonts w:ascii="Cambria" w:hAnsi="Cambria" w:cs="Arial"/>
          <w:bCs/>
          <w:sz w:val="21"/>
          <w:szCs w:val="21"/>
        </w:rPr>
        <w:t xml:space="preserve"> (załącznik nr 1a ).</w:t>
      </w:r>
    </w:p>
    <w:p w14:paraId="571C1C20" w14:textId="45559553" w:rsidR="007B2F6B" w:rsidRPr="007B2F6B" w:rsidRDefault="00880C4E" w:rsidP="00880C4E">
      <w:pPr>
        <w:spacing w:before="120"/>
        <w:ind w:left="709" w:hanging="709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10.2.</w:t>
      </w:r>
      <w:r>
        <w:rPr>
          <w:rFonts w:ascii="Cambria" w:hAnsi="Cambria" w:cs="Arial"/>
          <w:bCs/>
          <w:sz w:val="21"/>
          <w:szCs w:val="21"/>
        </w:rPr>
        <w:tab/>
      </w:r>
      <w:r w:rsidR="00F46F26">
        <w:rPr>
          <w:rFonts w:ascii="Cambria" w:hAnsi="Cambria" w:cs="Arial"/>
          <w:bCs/>
          <w:sz w:val="21"/>
          <w:szCs w:val="21"/>
        </w:rPr>
        <w:t>C</w:t>
      </w:r>
      <w:r w:rsidR="007B2F6B" w:rsidRPr="007B2F6B">
        <w:rPr>
          <w:rFonts w:ascii="Cambria" w:hAnsi="Cambria" w:cs="Arial"/>
          <w:bCs/>
          <w:sz w:val="21"/>
          <w:szCs w:val="21"/>
        </w:rPr>
        <w:t>ena musi być tak podana, aby pokrywać wszelkie koszty i ryzyka Wykonawcy związane z realizacją</w:t>
      </w:r>
      <w:r w:rsidR="00F46F26">
        <w:rPr>
          <w:rFonts w:ascii="Cambria" w:hAnsi="Cambria" w:cs="Arial"/>
          <w:bCs/>
          <w:sz w:val="21"/>
          <w:szCs w:val="21"/>
        </w:rPr>
        <w:t xml:space="preserve"> zamówienia</w:t>
      </w:r>
      <w:r w:rsidR="007B2F6B" w:rsidRPr="007B2F6B">
        <w:rPr>
          <w:rFonts w:ascii="Cambria" w:hAnsi="Cambria" w:cs="Arial"/>
          <w:bCs/>
          <w:sz w:val="21"/>
          <w:szCs w:val="21"/>
        </w:rPr>
        <w:t xml:space="preserve">. </w:t>
      </w:r>
    </w:p>
    <w:p w14:paraId="6C6FCD6A" w14:textId="1B5C4BF6" w:rsidR="007B2F6B" w:rsidRPr="007B2F6B" w:rsidRDefault="00E213E5" w:rsidP="007B2F6B">
      <w:pPr>
        <w:spacing w:before="120"/>
        <w:ind w:left="709" w:hanging="709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lastRenderedPageBreak/>
        <w:t>10</w:t>
      </w:r>
      <w:r w:rsidR="007B2F6B" w:rsidRPr="007B2F6B">
        <w:rPr>
          <w:rFonts w:ascii="Cambria" w:hAnsi="Cambria" w:cs="Arial"/>
          <w:bCs/>
          <w:sz w:val="21"/>
          <w:szCs w:val="21"/>
        </w:rPr>
        <w:t>.2.</w:t>
      </w:r>
      <w:r w:rsidR="007B2F6B" w:rsidRPr="007B2F6B">
        <w:rPr>
          <w:rFonts w:ascii="Cambria" w:hAnsi="Cambria" w:cs="Arial"/>
          <w:bCs/>
          <w:sz w:val="21"/>
          <w:szCs w:val="21"/>
        </w:rPr>
        <w:tab/>
        <w:t xml:space="preserve">Stawkę podatku od towarów i usług (VAT) należy uwzględnić w wysokości obowiązującej na dzień negocjacji.  </w:t>
      </w:r>
    </w:p>
    <w:p w14:paraId="18285AE3" w14:textId="3E2F5E86" w:rsidR="007B2F6B" w:rsidRPr="007B2F6B" w:rsidRDefault="00E213E5" w:rsidP="007B2F6B">
      <w:pPr>
        <w:spacing w:before="120"/>
        <w:ind w:left="709" w:hanging="709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10</w:t>
      </w:r>
      <w:r w:rsidR="007B2F6B" w:rsidRPr="007B2F6B">
        <w:rPr>
          <w:rFonts w:ascii="Cambria" w:hAnsi="Cambria" w:cs="Arial"/>
          <w:bCs/>
          <w:sz w:val="21"/>
          <w:szCs w:val="21"/>
        </w:rPr>
        <w:t>.3.</w:t>
      </w:r>
      <w:r w:rsidR="007B2F6B" w:rsidRPr="007B2F6B">
        <w:rPr>
          <w:rFonts w:ascii="Cambria" w:hAnsi="Cambria" w:cs="Arial"/>
          <w:bCs/>
          <w:sz w:val="21"/>
          <w:szCs w:val="21"/>
        </w:rPr>
        <w:tab/>
        <w:t>Określony w niniejszym Zaproszeniu do negocjacji rzeczowy zakres przedmiotu zamówienia</w:t>
      </w:r>
      <w:r w:rsidR="00520C49">
        <w:rPr>
          <w:rFonts w:ascii="Cambria" w:hAnsi="Cambria" w:cs="Arial"/>
          <w:bCs/>
          <w:sz w:val="21"/>
          <w:szCs w:val="21"/>
        </w:rPr>
        <w:t xml:space="preserve"> </w:t>
      </w:r>
      <w:r w:rsidR="007B2F6B" w:rsidRPr="007B2F6B">
        <w:rPr>
          <w:rFonts w:ascii="Cambria" w:hAnsi="Cambria" w:cs="Arial"/>
          <w:bCs/>
          <w:sz w:val="21"/>
          <w:szCs w:val="21"/>
        </w:rPr>
        <w:t xml:space="preserve"> oraz postanowienia wynikające ze wzoru u</w:t>
      </w:r>
      <w:r w:rsidR="00D91908">
        <w:rPr>
          <w:rFonts w:ascii="Cambria" w:hAnsi="Cambria" w:cs="Arial"/>
          <w:bCs/>
          <w:sz w:val="21"/>
          <w:szCs w:val="21"/>
        </w:rPr>
        <w:t xml:space="preserve">mowy stanowiącego </w:t>
      </w:r>
      <w:r w:rsidR="00E84E5F" w:rsidRPr="00E84E5F">
        <w:rPr>
          <w:rFonts w:ascii="Cambria" w:hAnsi="Cambria" w:cs="Arial"/>
          <w:bCs/>
          <w:sz w:val="21"/>
          <w:szCs w:val="21"/>
        </w:rPr>
        <w:t>załącznik nr 3</w:t>
      </w:r>
      <w:r w:rsidR="007B2F6B" w:rsidRPr="00E84E5F">
        <w:rPr>
          <w:rFonts w:ascii="Cambria" w:hAnsi="Cambria" w:cs="Arial"/>
          <w:bCs/>
          <w:sz w:val="21"/>
          <w:szCs w:val="21"/>
        </w:rPr>
        <w:t xml:space="preserve"> </w:t>
      </w:r>
      <w:r w:rsidR="007B2F6B" w:rsidRPr="007B2F6B">
        <w:rPr>
          <w:rFonts w:ascii="Cambria" w:hAnsi="Cambria" w:cs="Arial"/>
          <w:bCs/>
          <w:sz w:val="21"/>
          <w:szCs w:val="21"/>
        </w:rPr>
        <w:t xml:space="preserve">do Zaproszenia do negocjacji stanowią podstawę do obliczenia </w:t>
      </w:r>
      <w:r w:rsidR="00F46F26">
        <w:rPr>
          <w:rFonts w:ascii="Cambria" w:hAnsi="Cambria" w:cs="Arial"/>
          <w:bCs/>
          <w:sz w:val="21"/>
          <w:szCs w:val="21"/>
        </w:rPr>
        <w:t xml:space="preserve">ceny, </w:t>
      </w:r>
      <w:r w:rsidR="007B2F6B" w:rsidRPr="007B2F6B">
        <w:rPr>
          <w:rFonts w:ascii="Cambria" w:hAnsi="Cambria" w:cs="Arial"/>
          <w:bCs/>
          <w:sz w:val="21"/>
          <w:szCs w:val="21"/>
        </w:rPr>
        <w:t>któr</w:t>
      </w:r>
      <w:r w:rsidR="00F46F26">
        <w:rPr>
          <w:rFonts w:ascii="Cambria" w:hAnsi="Cambria" w:cs="Arial"/>
          <w:bCs/>
          <w:sz w:val="21"/>
          <w:szCs w:val="21"/>
        </w:rPr>
        <w:t>a</w:t>
      </w:r>
      <w:r w:rsidR="007B2F6B" w:rsidRPr="007B2F6B">
        <w:rPr>
          <w:rFonts w:ascii="Cambria" w:hAnsi="Cambria" w:cs="Arial"/>
          <w:bCs/>
          <w:sz w:val="21"/>
          <w:szCs w:val="21"/>
        </w:rPr>
        <w:t xml:space="preserve"> będ</w:t>
      </w:r>
      <w:r w:rsidR="00F46F26">
        <w:rPr>
          <w:rFonts w:ascii="Cambria" w:hAnsi="Cambria" w:cs="Arial"/>
          <w:bCs/>
          <w:sz w:val="21"/>
          <w:szCs w:val="21"/>
        </w:rPr>
        <w:t>zie</w:t>
      </w:r>
      <w:r w:rsidR="007B2F6B" w:rsidRPr="007B2F6B">
        <w:rPr>
          <w:rFonts w:ascii="Cambria" w:hAnsi="Cambria" w:cs="Arial"/>
          <w:bCs/>
          <w:sz w:val="21"/>
          <w:szCs w:val="21"/>
        </w:rPr>
        <w:t xml:space="preserve"> przedmiotem negocjacji.</w:t>
      </w:r>
    </w:p>
    <w:p w14:paraId="0A6B953A" w14:textId="6D6CABBB" w:rsidR="007B2F6B" w:rsidRDefault="00E213E5" w:rsidP="007B2F6B">
      <w:pPr>
        <w:spacing w:before="120"/>
        <w:ind w:left="709" w:hanging="709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10</w:t>
      </w:r>
      <w:r w:rsidR="007B2F6B" w:rsidRPr="007B2F6B">
        <w:rPr>
          <w:rFonts w:ascii="Cambria" w:hAnsi="Cambria" w:cs="Arial"/>
          <w:bCs/>
          <w:sz w:val="21"/>
          <w:szCs w:val="21"/>
        </w:rPr>
        <w:t>.4.</w:t>
      </w:r>
      <w:r w:rsidR="007B2F6B" w:rsidRPr="007B2F6B">
        <w:rPr>
          <w:rFonts w:ascii="Cambria" w:hAnsi="Cambria" w:cs="Arial"/>
          <w:bCs/>
          <w:sz w:val="21"/>
          <w:szCs w:val="21"/>
        </w:rPr>
        <w:tab/>
        <w:t>Rozliczenia między Zamawiającym a Wykonawcą nie będą prowadzone w walucie obcej.</w:t>
      </w:r>
    </w:p>
    <w:p w14:paraId="7DD82E97" w14:textId="77777777" w:rsidR="00620C4C" w:rsidRPr="002F6C12" w:rsidRDefault="00620C4C" w:rsidP="00E213E5">
      <w:pPr>
        <w:spacing w:before="120"/>
        <w:jc w:val="both"/>
        <w:rPr>
          <w:rFonts w:ascii="Cambria" w:hAnsi="Cambria" w:cs="Arial"/>
          <w:sz w:val="21"/>
          <w:szCs w:val="21"/>
        </w:rPr>
      </w:pPr>
    </w:p>
    <w:tbl>
      <w:tblPr>
        <w:tblW w:w="90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A53927" w:rsidRPr="002F6C12" w14:paraId="6F8089DF" w14:textId="77777777" w:rsidTr="00332E60">
        <w:tc>
          <w:tcPr>
            <w:tcW w:w="9071" w:type="dxa"/>
            <w:shd w:val="clear" w:color="auto" w:fill="E7E6E6"/>
          </w:tcPr>
          <w:p w14:paraId="0B77017B" w14:textId="5FDDC1F0" w:rsidR="00A53927" w:rsidRPr="002F6C12" w:rsidRDefault="00A53927" w:rsidP="007B2F6B">
            <w:pPr>
              <w:spacing w:before="120"/>
              <w:ind w:left="654" w:hanging="654"/>
              <w:jc w:val="both"/>
              <w:rPr>
                <w:rFonts w:ascii="Cambria" w:hAnsi="Cambria" w:cs="Arial"/>
                <w:b/>
                <w:bCs/>
                <w:sz w:val="21"/>
                <w:szCs w:val="21"/>
              </w:rPr>
            </w:pPr>
            <w:r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>1</w:t>
            </w:r>
            <w:r w:rsidR="00520C49">
              <w:rPr>
                <w:rFonts w:ascii="Cambria" w:hAnsi="Cambria" w:cs="Arial"/>
                <w:b/>
                <w:bCs/>
                <w:sz w:val="21"/>
                <w:szCs w:val="21"/>
              </w:rPr>
              <w:t>1</w:t>
            </w:r>
            <w:r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. </w:t>
            </w:r>
            <w:r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ab/>
              <w:t xml:space="preserve">INFORMACJA O FORMALNOŚCIACH, JAKIE POWINNY BYĆ DOPEŁNIONE PO </w:t>
            </w:r>
            <w:r w:rsidR="007B2F6B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PRZEPROWADZENIU NEGOCJACJI </w:t>
            </w:r>
            <w:r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 W CELU ZAWARCIA UMOWY</w:t>
            </w:r>
            <w:r w:rsidR="007B2F6B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 W SPRAWIE ZAMÓWIENIA PUBLICZNEGO</w:t>
            </w:r>
            <w:r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>.</w:t>
            </w:r>
          </w:p>
        </w:tc>
      </w:tr>
    </w:tbl>
    <w:p w14:paraId="31362713" w14:textId="77777777" w:rsidR="00A53927" w:rsidRPr="002F6C12" w:rsidRDefault="00A53927" w:rsidP="004879CD">
      <w:pPr>
        <w:jc w:val="both"/>
        <w:rPr>
          <w:rFonts w:ascii="Cambria" w:hAnsi="Cambria" w:cs="Arial"/>
          <w:b/>
          <w:bCs/>
          <w:sz w:val="21"/>
          <w:szCs w:val="21"/>
        </w:rPr>
      </w:pPr>
    </w:p>
    <w:p w14:paraId="0585CF82" w14:textId="376C0894" w:rsidR="00A53927" w:rsidRPr="002F6C12" w:rsidRDefault="00A53927">
      <w:pPr>
        <w:spacing w:before="120"/>
        <w:ind w:left="709" w:hanging="709"/>
        <w:jc w:val="both"/>
        <w:rPr>
          <w:rFonts w:ascii="Cambria" w:hAnsi="Cambria" w:cs="Arial"/>
          <w:sz w:val="21"/>
          <w:szCs w:val="21"/>
        </w:rPr>
      </w:pPr>
      <w:r w:rsidRPr="00E23D7B">
        <w:rPr>
          <w:rFonts w:ascii="Cambria" w:hAnsi="Cambria" w:cs="Arial"/>
          <w:bCs/>
          <w:sz w:val="21"/>
          <w:szCs w:val="21"/>
        </w:rPr>
        <w:t>1</w:t>
      </w:r>
      <w:r w:rsidR="00520C49">
        <w:rPr>
          <w:rFonts w:ascii="Cambria" w:hAnsi="Cambria" w:cs="Arial"/>
          <w:bCs/>
          <w:sz w:val="21"/>
          <w:szCs w:val="21"/>
        </w:rPr>
        <w:t>1</w:t>
      </w:r>
      <w:r w:rsidRPr="00E23D7B">
        <w:rPr>
          <w:rFonts w:ascii="Cambria" w:hAnsi="Cambria" w:cs="Arial"/>
          <w:bCs/>
          <w:sz w:val="21"/>
          <w:szCs w:val="21"/>
        </w:rPr>
        <w:t>.1.</w:t>
      </w:r>
      <w:r w:rsidRPr="002F6C12">
        <w:rPr>
          <w:rFonts w:ascii="Cambria" w:hAnsi="Cambria" w:cs="Arial"/>
          <w:b/>
          <w:sz w:val="21"/>
          <w:szCs w:val="21"/>
        </w:rPr>
        <w:t xml:space="preserve"> </w:t>
      </w:r>
      <w:r w:rsidRPr="002F6C12">
        <w:rPr>
          <w:rFonts w:ascii="Cambria" w:hAnsi="Cambria" w:cs="Arial"/>
          <w:b/>
          <w:sz w:val="21"/>
          <w:szCs w:val="21"/>
        </w:rPr>
        <w:tab/>
      </w:r>
      <w:r w:rsidRPr="002F6C12">
        <w:rPr>
          <w:rFonts w:ascii="Cambria" w:hAnsi="Cambria" w:cs="Arial"/>
          <w:sz w:val="21"/>
          <w:szCs w:val="21"/>
        </w:rPr>
        <w:t>Przed zawarciem umowy w sprawie zamówienia publicznego, Wykonawca, zobowiązany jest dopełnić następujących formalności:</w:t>
      </w:r>
    </w:p>
    <w:p w14:paraId="79766C44" w14:textId="3A4A180A" w:rsidR="00A53927" w:rsidRPr="002F6C12" w:rsidRDefault="00A53927">
      <w:pPr>
        <w:spacing w:before="120"/>
        <w:ind w:left="1418" w:hanging="709"/>
        <w:jc w:val="both"/>
        <w:rPr>
          <w:rFonts w:ascii="Cambria" w:hAnsi="Cambria" w:cs="Arial"/>
          <w:sz w:val="21"/>
          <w:szCs w:val="21"/>
        </w:rPr>
      </w:pPr>
      <w:r w:rsidRPr="002F6C12">
        <w:rPr>
          <w:rFonts w:ascii="Cambria" w:hAnsi="Cambria" w:cs="Arial"/>
          <w:sz w:val="21"/>
          <w:szCs w:val="21"/>
        </w:rPr>
        <w:t xml:space="preserve"> </w:t>
      </w:r>
    </w:p>
    <w:p w14:paraId="4F2455D4" w14:textId="47891DE9" w:rsidR="00A53927" w:rsidRPr="002F6C12" w:rsidRDefault="00B77316">
      <w:pPr>
        <w:spacing w:before="120"/>
        <w:ind w:left="1418" w:hanging="709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P</w:t>
      </w:r>
      <w:r w:rsidR="00A53927" w:rsidRPr="002F6C12">
        <w:rPr>
          <w:rFonts w:ascii="Cambria" w:hAnsi="Cambria" w:cs="Arial"/>
          <w:sz w:val="21"/>
          <w:szCs w:val="21"/>
        </w:rPr>
        <w:t xml:space="preserve">rzedłożyć Zamawiającemu: </w:t>
      </w:r>
    </w:p>
    <w:p w14:paraId="70A68791" w14:textId="5D36DE68" w:rsidR="00586784" w:rsidRDefault="00A53927" w:rsidP="00520C49">
      <w:pPr>
        <w:spacing w:before="120"/>
        <w:ind w:left="2127" w:hanging="711"/>
        <w:jc w:val="both"/>
        <w:rPr>
          <w:rFonts w:ascii="Cambria" w:hAnsi="Cambria" w:cs="Arial"/>
          <w:sz w:val="21"/>
          <w:szCs w:val="21"/>
        </w:rPr>
      </w:pPr>
      <w:r w:rsidRPr="002F6C12">
        <w:rPr>
          <w:rFonts w:ascii="Cambria" w:hAnsi="Cambria" w:cs="Arial"/>
          <w:sz w:val="21"/>
          <w:szCs w:val="21"/>
        </w:rPr>
        <w:t>a)</w:t>
      </w:r>
      <w:r w:rsidRPr="002F6C12">
        <w:rPr>
          <w:rFonts w:ascii="Cambria" w:hAnsi="Cambria" w:cs="Arial"/>
          <w:sz w:val="21"/>
          <w:szCs w:val="21"/>
        </w:rPr>
        <w:tab/>
      </w:r>
      <w:r w:rsidR="00637036" w:rsidRPr="002F6C12">
        <w:rPr>
          <w:rFonts w:ascii="Cambria" w:hAnsi="Cambria" w:cs="Arial"/>
          <w:sz w:val="21"/>
          <w:szCs w:val="21"/>
        </w:rPr>
        <w:t xml:space="preserve">polisę </w:t>
      </w:r>
      <w:r w:rsidR="00586784" w:rsidRPr="002F6C12">
        <w:rPr>
          <w:rFonts w:ascii="Cambria" w:hAnsi="Cambria" w:cs="Arial"/>
          <w:sz w:val="21"/>
          <w:szCs w:val="21"/>
        </w:rPr>
        <w:t>ubezpieczeniową</w:t>
      </w:r>
      <w:r w:rsidR="00637036" w:rsidRPr="002F6C12">
        <w:rPr>
          <w:rFonts w:ascii="Cambria" w:hAnsi="Cambria" w:cs="Arial"/>
          <w:sz w:val="21"/>
          <w:szCs w:val="21"/>
        </w:rPr>
        <w:t xml:space="preserve"> zgodną z wymaganiami Zamawiającego, określonymi w projekcie umowy, </w:t>
      </w:r>
      <w:r w:rsidR="00637036" w:rsidRPr="00E84E5F">
        <w:rPr>
          <w:rFonts w:ascii="Cambria" w:hAnsi="Cambria" w:cs="Arial"/>
          <w:sz w:val="21"/>
          <w:szCs w:val="21"/>
        </w:rPr>
        <w:t xml:space="preserve">stanowiącym </w:t>
      </w:r>
      <w:r w:rsidR="0047079F" w:rsidRPr="00E84E5F">
        <w:rPr>
          <w:rFonts w:ascii="Cambria" w:hAnsi="Cambria" w:cs="Arial"/>
          <w:sz w:val="21"/>
          <w:szCs w:val="21"/>
        </w:rPr>
        <w:t>z</w:t>
      </w:r>
      <w:r w:rsidR="00637036" w:rsidRPr="00E84E5F">
        <w:rPr>
          <w:rFonts w:ascii="Cambria" w:hAnsi="Cambria" w:cs="Arial"/>
          <w:sz w:val="21"/>
          <w:szCs w:val="21"/>
        </w:rPr>
        <w:t>ałącznik nr</w:t>
      </w:r>
      <w:r w:rsidR="004C1C47" w:rsidRPr="00E84E5F">
        <w:rPr>
          <w:rFonts w:ascii="Cambria" w:hAnsi="Cambria" w:cs="Arial"/>
          <w:sz w:val="21"/>
          <w:szCs w:val="21"/>
        </w:rPr>
        <w:t xml:space="preserve"> </w:t>
      </w:r>
      <w:r w:rsidR="00E84E5F" w:rsidRPr="00E84E5F">
        <w:rPr>
          <w:rFonts w:ascii="Cambria" w:hAnsi="Cambria" w:cs="Arial"/>
          <w:sz w:val="21"/>
          <w:szCs w:val="21"/>
        </w:rPr>
        <w:t>3</w:t>
      </w:r>
      <w:r w:rsidR="00637036" w:rsidRPr="00E84E5F">
        <w:rPr>
          <w:rFonts w:ascii="Cambria" w:hAnsi="Cambria" w:cs="Arial"/>
          <w:sz w:val="21"/>
          <w:szCs w:val="21"/>
        </w:rPr>
        <w:t xml:space="preserve"> </w:t>
      </w:r>
      <w:r w:rsidR="00637036" w:rsidRPr="002F6C12">
        <w:rPr>
          <w:rFonts w:ascii="Cambria" w:hAnsi="Cambria" w:cs="Arial"/>
          <w:sz w:val="21"/>
          <w:szCs w:val="21"/>
        </w:rPr>
        <w:t xml:space="preserve">do </w:t>
      </w:r>
      <w:r w:rsidR="007B2F6B">
        <w:rPr>
          <w:rFonts w:ascii="Cambria" w:hAnsi="Cambria" w:cs="Arial"/>
          <w:sz w:val="21"/>
          <w:szCs w:val="21"/>
        </w:rPr>
        <w:t>Zaproszenia</w:t>
      </w:r>
      <w:r w:rsidR="001A578D">
        <w:rPr>
          <w:rFonts w:ascii="Cambria" w:hAnsi="Cambria" w:cs="Arial"/>
          <w:sz w:val="21"/>
          <w:szCs w:val="21"/>
        </w:rPr>
        <w:t xml:space="preserve"> do negocjacji</w:t>
      </w:r>
      <w:r w:rsidR="00637036" w:rsidRPr="002F6C12">
        <w:rPr>
          <w:rFonts w:ascii="Cambria" w:hAnsi="Cambria" w:cs="Arial"/>
          <w:sz w:val="21"/>
          <w:szCs w:val="21"/>
        </w:rPr>
        <w:t xml:space="preserve">, </w:t>
      </w:r>
    </w:p>
    <w:p w14:paraId="02F7ABDF" w14:textId="619D0166" w:rsidR="00FD228F" w:rsidRPr="00664A84" w:rsidRDefault="00FD228F" w:rsidP="00592CB0">
      <w:pPr>
        <w:pStyle w:val="Akapitzlist"/>
        <w:spacing w:before="120" w:after="120"/>
        <w:ind w:left="2127" w:hanging="709"/>
        <w:contextualSpacing w:val="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d)</w:t>
      </w:r>
      <w:r>
        <w:rPr>
          <w:rFonts w:ascii="Cambria" w:hAnsi="Cambria" w:cs="Arial"/>
          <w:sz w:val="21"/>
          <w:szCs w:val="21"/>
        </w:rPr>
        <w:tab/>
      </w:r>
      <w:r w:rsidRPr="00FD228F">
        <w:rPr>
          <w:rFonts w:ascii="Cambria" w:hAnsi="Cambria" w:cs="Arial"/>
          <w:sz w:val="21"/>
          <w:szCs w:val="21"/>
        </w:rPr>
        <w:t xml:space="preserve">dokument potwierdzający uprawnienie do reprezentowania Wykonawcy, w tym ich umocowanie do podpisania umowy, o ile umocowanie to nie wynika z dokumentów dołączonych do </w:t>
      </w:r>
      <w:r w:rsidR="009978AB">
        <w:rPr>
          <w:rFonts w:ascii="Cambria" w:hAnsi="Cambria" w:cs="Arial"/>
          <w:sz w:val="21"/>
          <w:szCs w:val="21"/>
        </w:rPr>
        <w:t>wstępnej propozycji cenowej</w:t>
      </w:r>
      <w:r w:rsidRPr="00FD228F">
        <w:rPr>
          <w:rFonts w:ascii="Cambria" w:hAnsi="Cambria" w:cs="Arial"/>
          <w:sz w:val="21"/>
          <w:szCs w:val="21"/>
        </w:rPr>
        <w:t>;</w:t>
      </w:r>
    </w:p>
    <w:p w14:paraId="3FABC2BB" w14:textId="77777777" w:rsidR="00A53927" w:rsidRPr="002F6C12" w:rsidRDefault="00A53927">
      <w:pPr>
        <w:spacing w:before="120"/>
        <w:rPr>
          <w:rFonts w:ascii="Cambria" w:hAnsi="Cambria" w:cs="Arial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A53927" w:rsidRPr="002F6C12" w14:paraId="151E8800" w14:textId="77777777">
        <w:tc>
          <w:tcPr>
            <w:tcW w:w="9071" w:type="dxa"/>
            <w:shd w:val="clear" w:color="auto" w:fill="E7E6E6"/>
          </w:tcPr>
          <w:p w14:paraId="3B5A5FEB" w14:textId="75FBD08A" w:rsidR="00A53927" w:rsidRPr="002F6C12" w:rsidRDefault="00A53927" w:rsidP="00C7681D">
            <w:pPr>
              <w:spacing w:before="120"/>
              <w:ind w:left="654" w:hanging="654"/>
              <w:jc w:val="both"/>
              <w:rPr>
                <w:rFonts w:ascii="Cambria" w:hAnsi="Cambria" w:cs="Arial"/>
                <w:b/>
                <w:bCs/>
                <w:sz w:val="21"/>
                <w:szCs w:val="21"/>
              </w:rPr>
            </w:pPr>
            <w:r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>1</w:t>
            </w:r>
            <w:r w:rsidR="00520C49">
              <w:rPr>
                <w:rFonts w:ascii="Cambria" w:hAnsi="Cambria" w:cs="Arial"/>
                <w:b/>
                <w:bCs/>
                <w:sz w:val="21"/>
                <w:szCs w:val="21"/>
              </w:rPr>
              <w:t>2</w:t>
            </w:r>
            <w:r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. </w:t>
            </w:r>
            <w:r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ab/>
              <w:t>PROJEKTOWANE POSTANOWIENIA UMOWY W SPRAWIE ZAMÓWIENIA PUBLICZNEGO, KTÓRE ZOSTANĄ WPROWADZONE DO UMOWY W SPRAWIE ZAMÓWIENIA PUBLICZNEGO</w:t>
            </w:r>
          </w:p>
        </w:tc>
      </w:tr>
    </w:tbl>
    <w:p w14:paraId="4F54225E" w14:textId="77777777" w:rsidR="00A53927" w:rsidRPr="002F6C12" w:rsidRDefault="00A53927" w:rsidP="004879CD">
      <w:pPr>
        <w:jc w:val="both"/>
        <w:rPr>
          <w:rFonts w:ascii="Cambria" w:hAnsi="Cambria" w:cs="Arial"/>
          <w:b/>
          <w:sz w:val="21"/>
          <w:szCs w:val="21"/>
        </w:rPr>
      </w:pPr>
    </w:p>
    <w:p w14:paraId="69B75D18" w14:textId="090FD221" w:rsidR="00A53927" w:rsidRPr="00E23D7B" w:rsidRDefault="00A53927">
      <w:pPr>
        <w:spacing w:before="120"/>
        <w:ind w:left="709" w:hanging="709"/>
        <w:jc w:val="both"/>
        <w:rPr>
          <w:rFonts w:ascii="Cambria" w:hAnsi="Cambria" w:cs="Cambria"/>
          <w:bCs/>
          <w:sz w:val="21"/>
          <w:szCs w:val="21"/>
        </w:rPr>
      </w:pPr>
      <w:r w:rsidRPr="00E23D7B">
        <w:rPr>
          <w:rFonts w:ascii="Cambria" w:hAnsi="Cambria" w:cs="Cambria"/>
          <w:bCs/>
          <w:sz w:val="21"/>
          <w:szCs w:val="21"/>
        </w:rPr>
        <w:t>1</w:t>
      </w:r>
      <w:r w:rsidR="00520C49">
        <w:rPr>
          <w:rFonts w:ascii="Cambria" w:hAnsi="Cambria" w:cs="Cambria"/>
          <w:bCs/>
          <w:sz w:val="21"/>
          <w:szCs w:val="21"/>
        </w:rPr>
        <w:t>2</w:t>
      </w:r>
      <w:r w:rsidRPr="00E23D7B">
        <w:rPr>
          <w:rFonts w:ascii="Cambria" w:hAnsi="Cambria" w:cs="Cambria"/>
          <w:bCs/>
          <w:sz w:val="21"/>
          <w:szCs w:val="21"/>
        </w:rPr>
        <w:t>.1.</w:t>
      </w:r>
      <w:r w:rsidRPr="00E23D7B">
        <w:rPr>
          <w:rFonts w:ascii="Cambria" w:hAnsi="Cambria" w:cs="Cambria"/>
          <w:bCs/>
          <w:sz w:val="21"/>
          <w:szCs w:val="21"/>
        </w:rPr>
        <w:tab/>
        <w:t xml:space="preserve">Projektowane postanowienia umowy w sprawie zamówienia publicznego zawiera wzór umowy stanowiący </w:t>
      </w:r>
      <w:r w:rsidR="001D1B94" w:rsidRPr="00E84E5F">
        <w:rPr>
          <w:rFonts w:ascii="Cambria" w:hAnsi="Cambria" w:cs="Cambria"/>
          <w:bCs/>
          <w:sz w:val="21"/>
          <w:szCs w:val="21"/>
        </w:rPr>
        <w:t xml:space="preserve">załącznik nr </w:t>
      </w:r>
      <w:r w:rsidR="00E84E5F" w:rsidRPr="00E84E5F">
        <w:rPr>
          <w:rFonts w:ascii="Cambria" w:hAnsi="Cambria" w:cs="Cambria"/>
          <w:bCs/>
          <w:sz w:val="21"/>
          <w:szCs w:val="21"/>
        </w:rPr>
        <w:t>3</w:t>
      </w:r>
      <w:r w:rsidRPr="00E84E5F">
        <w:rPr>
          <w:rFonts w:ascii="Cambria" w:hAnsi="Cambria" w:cs="Cambria"/>
          <w:bCs/>
          <w:sz w:val="21"/>
          <w:szCs w:val="21"/>
        </w:rPr>
        <w:t xml:space="preserve"> </w:t>
      </w:r>
      <w:r w:rsidRPr="00E23D7B">
        <w:rPr>
          <w:rFonts w:ascii="Cambria" w:hAnsi="Cambria" w:cs="Cambria"/>
          <w:bCs/>
          <w:sz w:val="21"/>
          <w:szCs w:val="21"/>
        </w:rPr>
        <w:t xml:space="preserve">do </w:t>
      </w:r>
      <w:r w:rsidR="001A578D">
        <w:rPr>
          <w:rFonts w:ascii="Cambria" w:hAnsi="Cambria" w:cs="Cambria"/>
          <w:bCs/>
          <w:sz w:val="21"/>
          <w:szCs w:val="21"/>
        </w:rPr>
        <w:t xml:space="preserve"> Zaproszenia do negocjacji</w:t>
      </w:r>
      <w:r w:rsidRPr="00E23D7B">
        <w:rPr>
          <w:rFonts w:ascii="Cambria" w:hAnsi="Cambria" w:cs="Cambria"/>
          <w:bCs/>
          <w:sz w:val="21"/>
          <w:szCs w:val="21"/>
        </w:rPr>
        <w:t xml:space="preserve">. </w:t>
      </w:r>
    </w:p>
    <w:p w14:paraId="2543E7A4" w14:textId="47F86E15" w:rsidR="00A53927" w:rsidRDefault="00366E94" w:rsidP="001A578D">
      <w:pPr>
        <w:spacing w:before="120"/>
        <w:ind w:left="709" w:hanging="709"/>
        <w:jc w:val="both"/>
        <w:rPr>
          <w:rFonts w:ascii="Cambria" w:hAnsi="Cambria" w:cs="Cambria"/>
          <w:sz w:val="21"/>
          <w:szCs w:val="21"/>
        </w:rPr>
      </w:pPr>
      <w:r w:rsidRPr="00E23D7B">
        <w:rPr>
          <w:rFonts w:ascii="Cambria" w:hAnsi="Cambria" w:cs="Cambria"/>
          <w:bCs/>
          <w:sz w:val="21"/>
          <w:szCs w:val="21"/>
        </w:rPr>
        <w:t>1</w:t>
      </w:r>
      <w:r w:rsidR="00520C49">
        <w:rPr>
          <w:rFonts w:ascii="Cambria" w:hAnsi="Cambria" w:cs="Cambria"/>
          <w:bCs/>
          <w:sz w:val="21"/>
          <w:szCs w:val="21"/>
        </w:rPr>
        <w:t>2</w:t>
      </w:r>
      <w:r w:rsidR="00A53927" w:rsidRPr="00E23D7B">
        <w:rPr>
          <w:rFonts w:ascii="Cambria" w:hAnsi="Cambria" w:cs="Cambria"/>
          <w:bCs/>
          <w:sz w:val="21"/>
          <w:szCs w:val="21"/>
        </w:rPr>
        <w:t>.2.</w:t>
      </w:r>
      <w:r w:rsidR="00A53927" w:rsidRPr="002F6C12">
        <w:rPr>
          <w:rFonts w:ascii="Cambria" w:hAnsi="Cambria" w:cs="Cambria"/>
          <w:b/>
          <w:bCs/>
          <w:sz w:val="21"/>
          <w:szCs w:val="21"/>
        </w:rPr>
        <w:tab/>
      </w:r>
      <w:r w:rsidR="001A578D" w:rsidRPr="001A578D">
        <w:rPr>
          <w:rFonts w:ascii="Cambria" w:hAnsi="Cambria" w:cs="Cambria"/>
          <w:sz w:val="21"/>
          <w:szCs w:val="21"/>
        </w:rPr>
        <w:t>Umowa zostanie zawarta na podstawie negocjacji z Wykonawcą. Zamawiający przewiduje możliwość zmian postanowień zawartej umowy w przypadku wystąpienia co najmniej jednej z okoliczności w niej wymienionych z uwzględnieniem podanych we wzorze umowy warunków ich wprowadzenia.</w:t>
      </w:r>
      <w:r w:rsidR="001A578D">
        <w:rPr>
          <w:rFonts w:ascii="Cambria" w:hAnsi="Cambria" w:cs="Cambria"/>
          <w:sz w:val="21"/>
          <w:szCs w:val="21"/>
        </w:rPr>
        <w:t xml:space="preserve"> </w:t>
      </w:r>
    </w:p>
    <w:p w14:paraId="05EF4F86" w14:textId="77777777" w:rsidR="00D91908" w:rsidRPr="002F6C12" w:rsidRDefault="00D91908" w:rsidP="001A578D">
      <w:pPr>
        <w:spacing w:before="120"/>
        <w:ind w:left="709" w:hanging="709"/>
        <w:jc w:val="both"/>
        <w:rPr>
          <w:rFonts w:ascii="Cambria" w:hAnsi="Cambria" w:cs="Cambria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A53927" w:rsidRPr="002F6C12" w14:paraId="60F4F8A3" w14:textId="77777777">
        <w:tc>
          <w:tcPr>
            <w:tcW w:w="9071" w:type="dxa"/>
            <w:shd w:val="clear" w:color="auto" w:fill="E7E6E6"/>
          </w:tcPr>
          <w:p w14:paraId="6F350B07" w14:textId="76528560" w:rsidR="00A53927" w:rsidRPr="002F6C12" w:rsidRDefault="00520C49">
            <w:pPr>
              <w:spacing w:before="120"/>
              <w:rPr>
                <w:rFonts w:ascii="Cambria" w:hAnsi="Cambria" w:cs="Arial"/>
                <w:b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/>
                <w:bCs/>
                <w:sz w:val="21"/>
                <w:szCs w:val="21"/>
              </w:rPr>
              <w:t>13</w:t>
            </w:r>
            <w:r w:rsidR="00A53927"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. </w:t>
            </w:r>
            <w:r w:rsidR="00A53927"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ab/>
              <w:t xml:space="preserve">ZABEZPIECZENIE NALEŻYTEGO WYKONANIA UMOWY </w:t>
            </w:r>
          </w:p>
        </w:tc>
      </w:tr>
    </w:tbl>
    <w:p w14:paraId="30F3710A" w14:textId="77777777" w:rsidR="00A53927" w:rsidRPr="002F6C12" w:rsidRDefault="00A53927" w:rsidP="004879CD">
      <w:pPr>
        <w:rPr>
          <w:rFonts w:ascii="Cambria" w:hAnsi="Cambria" w:cs="Arial"/>
          <w:sz w:val="21"/>
          <w:szCs w:val="21"/>
        </w:rPr>
      </w:pPr>
    </w:p>
    <w:p w14:paraId="6F82472C" w14:textId="3BBA7FDF" w:rsidR="009D65DA" w:rsidRPr="009D65DA" w:rsidRDefault="00520C49" w:rsidP="0024479D">
      <w:pPr>
        <w:spacing w:before="120"/>
        <w:ind w:left="709" w:hanging="709"/>
        <w:jc w:val="both"/>
        <w:rPr>
          <w:rFonts w:ascii="Cambria" w:eastAsia="Times New Roman" w:hAnsi="Cambria" w:cs="Arial"/>
          <w:sz w:val="21"/>
          <w:szCs w:val="21"/>
        </w:rPr>
      </w:pPr>
      <w:r>
        <w:rPr>
          <w:rFonts w:ascii="Cambria" w:eastAsia="Times New Roman" w:hAnsi="Cambria" w:cs="Arial"/>
          <w:b/>
          <w:bCs/>
          <w:sz w:val="21"/>
          <w:szCs w:val="21"/>
        </w:rPr>
        <w:t>13</w:t>
      </w:r>
      <w:r w:rsidR="009D65DA" w:rsidRPr="009D65DA">
        <w:rPr>
          <w:rFonts w:ascii="Cambria" w:eastAsia="Times New Roman" w:hAnsi="Cambria" w:cs="Arial"/>
          <w:b/>
          <w:bCs/>
          <w:sz w:val="21"/>
          <w:szCs w:val="21"/>
        </w:rPr>
        <w:t>.1</w:t>
      </w:r>
      <w:r w:rsidR="009D65DA">
        <w:rPr>
          <w:rFonts w:ascii="Cambria" w:eastAsia="Times New Roman" w:hAnsi="Cambria" w:cs="Arial"/>
          <w:sz w:val="21"/>
          <w:szCs w:val="21"/>
        </w:rPr>
        <w:t xml:space="preserve">  </w:t>
      </w:r>
      <w:r w:rsidR="00592CB0">
        <w:rPr>
          <w:rFonts w:ascii="Cambria" w:eastAsia="Times New Roman" w:hAnsi="Cambria" w:cs="Arial"/>
          <w:sz w:val="21"/>
          <w:szCs w:val="21"/>
        </w:rPr>
        <w:tab/>
      </w:r>
      <w:r w:rsidR="009D65DA" w:rsidRPr="009D65DA">
        <w:rPr>
          <w:rFonts w:ascii="Cambria" w:eastAsia="Times New Roman" w:hAnsi="Cambria" w:cs="Arial"/>
          <w:sz w:val="21"/>
          <w:szCs w:val="21"/>
        </w:rPr>
        <w:t xml:space="preserve">Zamawiający </w:t>
      </w:r>
      <w:r w:rsidR="0024479D">
        <w:rPr>
          <w:rFonts w:ascii="Cambria" w:eastAsia="Times New Roman" w:hAnsi="Cambria" w:cs="Arial"/>
          <w:sz w:val="21"/>
          <w:szCs w:val="21"/>
        </w:rPr>
        <w:t xml:space="preserve">nie </w:t>
      </w:r>
      <w:r w:rsidR="009D65DA" w:rsidRPr="009D65DA">
        <w:rPr>
          <w:rFonts w:ascii="Cambria" w:eastAsia="Times New Roman" w:hAnsi="Cambria" w:cs="Arial"/>
          <w:sz w:val="21"/>
          <w:szCs w:val="21"/>
        </w:rPr>
        <w:t xml:space="preserve">wymaga wniesienia zabezpieczenia należytego wykonania umowy przez wykonawcę. </w:t>
      </w:r>
    </w:p>
    <w:p w14:paraId="62876B62" w14:textId="77777777" w:rsidR="00A53927" w:rsidRPr="002F6C12" w:rsidRDefault="00A53927">
      <w:pPr>
        <w:spacing w:before="120"/>
        <w:jc w:val="both"/>
        <w:rPr>
          <w:rFonts w:ascii="Cambria" w:hAnsi="Cambria" w:cs="Arial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A53927" w:rsidRPr="002F6C12" w14:paraId="3855EB3D" w14:textId="77777777">
        <w:tc>
          <w:tcPr>
            <w:tcW w:w="9071" w:type="dxa"/>
            <w:shd w:val="clear" w:color="auto" w:fill="E7E6E6"/>
          </w:tcPr>
          <w:p w14:paraId="002F7987" w14:textId="514F8424" w:rsidR="00A53927" w:rsidRPr="002F6C12" w:rsidRDefault="00B6596C">
            <w:pPr>
              <w:spacing w:before="120"/>
              <w:ind w:left="654" w:hanging="709"/>
              <w:jc w:val="both"/>
              <w:rPr>
                <w:rFonts w:ascii="Cambria" w:hAnsi="Cambria" w:cs="Arial"/>
                <w:b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/>
                <w:bCs/>
                <w:sz w:val="21"/>
                <w:szCs w:val="21"/>
              </w:rPr>
              <w:t>14</w:t>
            </w:r>
            <w:r w:rsidR="00A53927"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. </w:t>
            </w:r>
            <w:r w:rsidR="00A53927"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ab/>
              <w:t>KLAUZULA INFORMACYJNA DOTYCZĄCA PRZETWARZANIA DANYCH OSOBOWYCH.</w:t>
            </w:r>
          </w:p>
        </w:tc>
      </w:tr>
    </w:tbl>
    <w:p w14:paraId="532E49AB" w14:textId="77777777" w:rsidR="00A53927" w:rsidRPr="00B6596C" w:rsidRDefault="00A53927">
      <w:pPr>
        <w:tabs>
          <w:tab w:val="left" w:pos="426"/>
        </w:tabs>
        <w:suppressAutoHyphens w:val="0"/>
        <w:spacing w:before="120"/>
        <w:ind w:left="709" w:hanging="709"/>
        <w:jc w:val="both"/>
        <w:rPr>
          <w:rFonts w:ascii="Cambria" w:hAnsi="Cambria" w:cs="Arial"/>
          <w:b/>
          <w:sz w:val="21"/>
          <w:szCs w:val="21"/>
        </w:rPr>
      </w:pPr>
    </w:p>
    <w:p w14:paraId="772D79B3" w14:textId="7FDC90AE" w:rsidR="00B6596C" w:rsidRPr="00B6596C" w:rsidRDefault="00B6596C" w:rsidP="00B6596C">
      <w:pPr>
        <w:pStyle w:val="Akapitzlist"/>
        <w:tabs>
          <w:tab w:val="left" w:pos="709"/>
        </w:tabs>
        <w:ind w:left="709" w:hanging="709"/>
        <w:jc w:val="both"/>
        <w:rPr>
          <w:rFonts w:ascii="Cambria" w:eastAsia="Arial" w:hAnsi="Cambria"/>
          <w:sz w:val="21"/>
          <w:szCs w:val="21"/>
          <w:lang w:eastAsia="en-US"/>
        </w:rPr>
      </w:pPr>
      <w:r>
        <w:rPr>
          <w:rFonts w:ascii="Cambria" w:eastAsia="Times New Roman" w:hAnsi="Cambria" w:cs="Arial"/>
          <w:b/>
          <w:bCs/>
          <w:sz w:val="21"/>
          <w:szCs w:val="21"/>
        </w:rPr>
        <w:t xml:space="preserve">14.1 </w:t>
      </w:r>
      <w:r>
        <w:rPr>
          <w:rFonts w:ascii="Cambria" w:eastAsia="Arial" w:hAnsi="Cambria"/>
          <w:sz w:val="21"/>
          <w:szCs w:val="21"/>
          <w:lang w:eastAsia="en-US"/>
        </w:rPr>
        <w:t xml:space="preserve"> </w:t>
      </w:r>
      <w:r>
        <w:rPr>
          <w:rFonts w:ascii="Cambria" w:eastAsia="Arial" w:hAnsi="Cambria"/>
          <w:sz w:val="21"/>
          <w:szCs w:val="21"/>
          <w:lang w:eastAsia="en-US"/>
        </w:rPr>
        <w:tab/>
      </w:r>
      <w:r w:rsidRPr="00B6596C">
        <w:rPr>
          <w:rFonts w:ascii="Cambria" w:eastAsia="Arial" w:hAnsi="Cambria"/>
          <w:sz w:val="21"/>
          <w:szCs w:val="21"/>
          <w:lang w:eastAsia="en-US"/>
        </w:rPr>
        <w:t>Stosownie do art. 13 ust. 1 i 2 rozporządzenia Parla</w:t>
      </w:r>
      <w:r>
        <w:rPr>
          <w:rFonts w:ascii="Cambria" w:eastAsia="Arial" w:hAnsi="Cambria"/>
          <w:sz w:val="21"/>
          <w:szCs w:val="21"/>
          <w:lang w:eastAsia="en-US"/>
        </w:rPr>
        <w:t xml:space="preserve">mentu Europejskiego i Rady (UE) </w:t>
      </w:r>
      <w:r w:rsidRPr="00B6596C">
        <w:rPr>
          <w:rFonts w:ascii="Cambria" w:eastAsia="Arial" w:hAnsi="Cambria"/>
          <w:sz w:val="21"/>
          <w:szCs w:val="21"/>
          <w:lang w:eastAsia="en-US"/>
        </w:rPr>
        <w:t xml:space="preserve">2016/679 z dnia 27 kwietnia 2016 r. w sprawie ochrony osób fizycznych w związku z przetwarzaniem danych osobowych i w sprawie swobodnego przepływu takich danych </w:t>
      </w:r>
      <w:r w:rsidRPr="00B6596C">
        <w:rPr>
          <w:rFonts w:ascii="Cambria" w:eastAsia="Arial" w:hAnsi="Cambria"/>
          <w:sz w:val="21"/>
          <w:szCs w:val="21"/>
          <w:lang w:eastAsia="en-US"/>
        </w:rPr>
        <w:lastRenderedPageBreak/>
        <w:t>oraz uchylenia dyrektywy 95/46/WE (ogólne rozporządzenie o ochronie danych osobowych)(Dz. Urz. UE L 119 z 04 maja 2016 r., str. 1 – „RODO”) Zamawiający informuje, iż administratorem danych osobowych jes</w:t>
      </w:r>
      <w:r>
        <w:rPr>
          <w:rFonts w:ascii="Cambria" w:eastAsia="Arial" w:hAnsi="Cambria"/>
          <w:sz w:val="21"/>
          <w:szCs w:val="21"/>
          <w:lang w:eastAsia="en-US"/>
        </w:rPr>
        <w:t>t „Uzdrowisko Świnoujście” S.A.</w:t>
      </w:r>
    </w:p>
    <w:p w14:paraId="20CB908D" w14:textId="77777777" w:rsidR="00B6596C" w:rsidRPr="00B6596C" w:rsidRDefault="00B6596C" w:rsidP="00B6596C">
      <w:pPr>
        <w:widowControl w:val="0"/>
        <w:tabs>
          <w:tab w:val="left" w:pos="709"/>
        </w:tabs>
        <w:suppressAutoHyphens w:val="0"/>
        <w:autoSpaceDE w:val="0"/>
        <w:autoSpaceDN w:val="0"/>
        <w:spacing w:before="120"/>
        <w:ind w:left="709" w:right="176" w:hanging="709"/>
        <w:jc w:val="both"/>
        <w:rPr>
          <w:rFonts w:ascii="Cambria" w:eastAsia="Arial" w:hAnsi="Cambria"/>
          <w:sz w:val="21"/>
          <w:szCs w:val="21"/>
          <w:lang w:eastAsia="en-US"/>
        </w:rPr>
      </w:pPr>
      <w:r w:rsidRPr="00B6596C">
        <w:rPr>
          <w:rFonts w:ascii="Cambria" w:eastAsia="Arial" w:hAnsi="Cambria"/>
          <w:sz w:val="21"/>
          <w:szCs w:val="21"/>
          <w:lang w:eastAsia="en-US"/>
        </w:rPr>
        <w:tab/>
      </w:r>
      <w:r w:rsidRPr="0024479D">
        <w:rPr>
          <w:rFonts w:ascii="Cambria" w:eastAsia="Arial" w:hAnsi="Cambria"/>
          <w:sz w:val="21"/>
          <w:szCs w:val="21"/>
          <w:lang w:eastAsia="en-US"/>
        </w:rPr>
        <w:t>Administrator wyznaczył Inspektora Ochrony Danych Osobowych P. Joanna Kozłowska, z którym w sprawach dotyczących przetwarzania danych osobowych można skontaktować się za pośrednictwem poczty elektronicznej pod  adresem iodo@uzdrowisko.pl lub  telefonicznie  pod  numerem  502 610 964.</w:t>
      </w:r>
    </w:p>
    <w:p w14:paraId="3C752FB7" w14:textId="4BA75267" w:rsidR="00B6596C" w:rsidRPr="00B6596C" w:rsidRDefault="00B6596C" w:rsidP="00B6596C">
      <w:pPr>
        <w:widowControl w:val="0"/>
        <w:tabs>
          <w:tab w:val="left" w:pos="709"/>
        </w:tabs>
        <w:suppressAutoHyphens w:val="0"/>
        <w:autoSpaceDE w:val="0"/>
        <w:autoSpaceDN w:val="0"/>
        <w:spacing w:before="120"/>
        <w:ind w:left="709" w:right="176" w:hanging="709"/>
        <w:jc w:val="both"/>
        <w:rPr>
          <w:rFonts w:ascii="Cambria" w:eastAsia="Arial" w:hAnsi="Cambria"/>
          <w:sz w:val="21"/>
          <w:szCs w:val="21"/>
          <w:lang w:eastAsia="en-US"/>
        </w:rPr>
      </w:pPr>
      <w:r w:rsidRPr="00B6596C">
        <w:rPr>
          <w:rFonts w:ascii="Cambria" w:eastAsia="Arial" w:hAnsi="Cambria"/>
          <w:b/>
          <w:sz w:val="21"/>
          <w:szCs w:val="21"/>
          <w:lang w:eastAsia="en-US"/>
        </w:rPr>
        <w:t>14.2.</w:t>
      </w:r>
      <w:r>
        <w:rPr>
          <w:rFonts w:ascii="Cambria" w:eastAsia="Arial" w:hAnsi="Cambria"/>
          <w:sz w:val="21"/>
          <w:szCs w:val="21"/>
          <w:lang w:eastAsia="en-US"/>
        </w:rPr>
        <w:t xml:space="preserve">  </w:t>
      </w:r>
      <w:r>
        <w:rPr>
          <w:rFonts w:ascii="Cambria" w:eastAsia="Arial" w:hAnsi="Cambria"/>
          <w:sz w:val="21"/>
          <w:szCs w:val="21"/>
          <w:lang w:eastAsia="en-US"/>
        </w:rPr>
        <w:tab/>
      </w:r>
      <w:r w:rsidRPr="00B6596C">
        <w:rPr>
          <w:rFonts w:ascii="Cambria" w:eastAsia="Arial" w:hAnsi="Cambria"/>
          <w:sz w:val="21"/>
          <w:szCs w:val="21"/>
          <w:lang w:eastAsia="en-US"/>
        </w:rPr>
        <w:t>Zamawiający przetwarza dane osobowe zebrane w niniejszym postępowaniu o udzielenie zamówienia publicznego w sposób gwarantujący zabezpieczenie przed ich bezprawnym rozpowszechnianiem.</w:t>
      </w:r>
    </w:p>
    <w:p w14:paraId="76B445AF" w14:textId="474E8E7F" w:rsidR="00B6596C" w:rsidRPr="00B6596C" w:rsidRDefault="00B6596C" w:rsidP="00B6596C">
      <w:pPr>
        <w:widowControl w:val="0"/>
        <w:tabs>
          <w:tab w:val="left" w:pos="709"/>
        </w:tabs>
        <w:suppressAutoHyphens w:val="0"/>
        <w:autoSpaceDE w:val="0"/>
        <w:autoSpaceDN w:val="0"/>
        <w:spacing w:before="120"/>
        <w:ind w:left="709" w:right="176" w:hanging="709"/>
        <w:jc w:val="both"/>
        <w:rPr>
          <w:rFonts w:ascii="Cambria" w:eastAsia="Arial" w:hAnsi="Cambria"/>
          <w:sz w:val="21"/>
          <w:szCs w:val="21"/>
          <w:lang w:eastAsia="en-US"/>
        </w:rPr>
      </w:pPr>
      <w:r w:rsidRPr="00B6596C">
        <w:rPr>
          <w:rFonts w:ascii="Cambria" w:eastAsia="Arial" w:hAnsi="Cambria"/>
          <w:b/>
          <w:sz w:val="21"/>
          <w:szCs w:val="21"/>
          <w:lang w:eastAsia="en-US"/>
        </w:rPr>
        <w:t>14.3.</w:t>
      </w:r>
      <w:r w:rsidRPr="00B6596C">
        <w:rPr>
          <w:rFonts w:ascii="Cambria" w:eastAsia="Arial" w:hAnsi="Cambria"/>
          <w:sz w:val="21"/>
          <w:szCs w:val="21"/>
          <w:lang w:eastAsia="en-US"/>
        </w:rPr>
        <w:tab/>
        <w:t>Zamawiający udostępnia dane osobowe, o których mowa w art. 10 RODO w celu umożliwienia korzystania ze środków ochrony prawnej, o których mowa w dziale IX PZP, do upływu terminu do ich wniesienia.</w:t>
      </w:r>
    </w:p>
    <w:p w14:paraId="7CE25257" w14:textId="210388B9" w:rsidR="00B6596C" w:rsidRPr="00B6596C" w:rsidRDefault="00B6596C" w:rsidP="00B6596C">
      <w:pPr>
        <w:widowControl w:val="0"/>
        <w:tabs>
          <w:tab w:val="left" w:pos="709"/>
        </w:tabs>
        <w:suppressAutoHyphens w:val="0"/>
        <w:autoSpaceDE w:val="0"/>
        <w:autoSpaceDN w:val="0"/>
        <w:spacing w:before="120"/>
        <w:ind w:left="709" w:right="176" w:hanging="709"/>
        <w:jc w:val="both"/>
        <w:rPr>
          <w:rFonts w:ascii="Cambria" w:eastAsia="Arial" w:hAnsi="Cambria"/>
          <w:sz w:val="21"/>
          <w:szCs w:val="21"/>
          <w:lang w:eastAsia="en-US"/>
        </w:rPr>
      </w:pPr>
      <w:r w:rsidRPr="00B6596C">
        <w:rPr>
          <w:rFonts w:ascii="Cambria" w:eastAsia="Arial" w:hAnsi="Cambria"/>
          <w:b/>
          <w:sz w:val="21"/>
          <w:szCs w:val="21"/>
          <w:lang w:eastAsia="en-US"/>
        </w:rPr>
        <w:t>14.4.</w:t>
      </w:r>
      <w:r w:rsidRPr="00B6596C">
        <w:rPr>
          <w:rFonts w:ascii="Cambria" w:eastAsia="Arial" w:hAnsi="Cambria"/>
          <w:sz w:val="21"/>
          <w:szCs w:val="21"/>
          <w:lang w:eastAsia="en-US"/>
        </w:rPr>
        <w:tab/>
        <w:t>Do przetwarzania danych osobowych, o których mowa w art. 10 RODO mogą być dopuszczone wyłącznie osoby posiadające upoważnienie. Osoby dopuszczone do przetwarzania takich danych są obowiązane do zachowania ich w poufności.</w:t>
      </w:r>
    </w:p>
    <w:p w14:paraId="117DD8E8" w14:textId="7C5EBD74" w:rsidR="00B6596C" w:rsidRPr="00B6596C" w:rsidRDefault="00B6596C" w:rsidP="00B6596C">
      <w:pPr>
        <w:widowControl w:val="0"/>
        <w:tabs>
          <w:tab w:val="left" w:pos="709"/>
        </w:tabs>
        <w:suppressAutoHyphens w:val="0"/>
        <w:autoSpaceDE w:val="0"/>
        <w:autoSpaceDN w:val="0"/>
        <w:spacing w:before="120"/>
        <w:ind w:left="709" w:right="176" w:hanging="709"/>
        <w:jc w:val="both"/>
        <w:rPr>
          <w:rFonts w:ascii="Cambria" w:eastAsia="Arial" w:hAnsi="Cambria"/>
          <w:sz w:val="21"/>
          <w:szCs w:val="21"/>
          <w:lang w:eastAsia="en-US"/>
        </w:rPr>
      </w:pPr>
      <w:r w:rsidRPr="00B6596C">
        <w:rPr>
          <w:rFonts w:ascii="Cambria" w:eastAsia="Arial" w:hAnsi="Cambria"/>
          <w:b/>
          <w:sz w:val="21"/>
          <w:szCs w:val="21"/>
          <w:lang w:eastAsia="en-US"/>
        </w:rPr>
        <w:t>14.5.</w:t>
      </w:r>
      <w:r w:rsidRPr="00B6596C">
        <w:rPr>
          <w:rFonts w:ascii="Cambria" w:eastAsia="Arial" w:hAnsi="Cambria"/>
          <w:sz w:val="21"/>
          <w:szCs w:val="21"/>
          <w:lang w:eastAsia="en-US"/>
        </w:rPr>
        <w:tab/>
        <w:t>Dane osobowe przetwarzane będą na podstawie art. 6 ust. 1 lit. c RODO w celu związanym z prowadzeniem niniejszego postępowania o udzielenie zamówienia publicznego oraz jego rozstrzygnięciem, jak również, jeżeli nie ziszczą się przesłanki określone w art. 255-256 PZP – w celu zawarcia umowy w sprawie zamówienia publicznego oraz jej realizacji, a także udokumentowania postępowania o udzielenie zamówienia i jego archiwizacji.</w:t>
      </w:r>
    </w:p>
    <w:p w14:paraId="23F6F527" w14:textId="107BB93C" w:rsidR="00B6596C" w:rsidRPr="00B6596C" w:rsidRDefault="00B6596C" w:rsidP="00B6596C">
      <w:pPr>
        <w:widowControl w:val="0"/>
        <w:tabs>
          <w:tab w:val="left" w:pos="709"/>
        </w:tabs>
        <w:suppressAutoHyphens w:val="0"/>
        <w:autoSpaceDE w:val="0"/>
        <w:autoSpaceDN w:val="0"/>
        <w:spacing w:before="120"/>
        <w:ind w:left="709" w:right="176" w:hanging="709"/>
        <w:jc w:val="both"/>
        <w:rPr>
          <w:rFonts w:ascii="Cambria" w:eastAsia="Arial" w:hAnsi="Cambria"/>
          <w:sz w:val="21"/>
          <w:szCs w:val="21"/>
          <w:lang w:eastAsia="en-US"/>
        </w:rPr>
      </w:pPr>
      <w:r w:rsidRPr="00B6596C">
        <w:rPr>
          <w:rFonts w:ascii="Cambria" w:eastAsia="Arial" w:hAnsi="Cambria"/>
          <w:b/>
          <w:sz w:val="21"/>
          <w:szCs w:val="21"/>
          <w:lang w:eastAsia="en-US"/>
        </w:rPr>
        <w:t>14.6.</w:t>
      </w:r>
      <w:r w:rsidRPr="00B6596C">
        <w:rPr>
          <w:rFonts w:ascii="Cambria" w:eastAsia="Arial" w:hAnsi="Cambria"/>
          <w:b/>
          <w:sz w:val="21"/>
          <w:szCs w:val="21"/>
          <w:lang w:eastAsia="en-US"/>
        </w:rPr>
        <w:tab/>
      </w:r>
      <w:r w:rsidRPr="00B6596C">
        <w:rPr>
          <w:rFonts w:ascii="Cambria" w:eastAsia="Arial" w:hAnsi="Cambria"/>
          <w:sz w:val="21"/>
          <w:szCs w:val="21"/>
          <w:lang w:eastAsia="en-US"/>
        </w:rPr>
        <w:t>Odbiorcami danych osobowych będą osoby lub podmioty, którym dokumentacja postępowania zostanie udostępniona w oparciu o przepisy PZP, a także ustawy o dostępie do informacji publicznej.</w:t>
      </w:r>
    </w:p>
    <w:p w14:paraId="5427ADD6" w14:textId="7DBAD1C6" w:rsidR="00B6596C" w:rsidRPr="00B6596C" w:rsidRDefault="00B6596C" w:rsidP="00B6596C">
      <w:pPr>
        <w:widowControl w:val="0"/>
        <w:tabs>
          <w:tab w:val="left" w:pos="709"/>
        </w:tabs>
        <w:suppressAutoHyphens w:val="0"/>
        <w:autoSpaceDE w:val="0"/>
        <w:autoSpaceDN w:val="0"/>
        <w:spacing w:before="120"/>
        <w:ind w:left="709" w:right="176" w:hanging="709"/>
        <w:jc w:val="both"/>
        <w:rPr>
          <w:rFonts w:ascii="Cambria" w:eastAsia="Arial" w:hAnsi="Cambria"/>
          <w:sz w:val="21"/>
          <w:szCs w:val="21"/>
          <w:lang w:eastAsia="en-US"/>
        </w:rPr>
      </w:pPr>
      <w:r w:rsidRPr="00B6596C">
        <w:rPr>
          <w:rFonts w:ascii="Cambria" w:eastAsia="Arial" w:hAnsi="Cambria"/>
          <w:b/>
          <w:sz w:val="21"/>
          <w:szCs w:val="21"/>
          <w:lang w:eastAsia="en-US"/>
        </w:rPr>
        <w:t>14.7.</w:t>
      </w:r>
      <w:r w:rsidRPr="00B6596C">
        <w:rPr>
          <w:rFonts w:ascii="Cambria" w:eastAsia="Arial" w:hAnsi="Cambria"/>
          <w:sz w:val="21"/>
          <w:szCs w:val="21"/>
          <w:lang w:eastAsia="en-US"/>
        </w:rPr>
        <w:tab/>
        <w:t xml:space="preserve">Dane osobowe pozyskane w związku z prowadzeniem niniejszego postępowania o udzielenie za-mówienia publicznego będą przechowywane, zgodnie z art. 78 ust. 1 PZP przez okres 4 lat od dnia zakończenia postępowania o udzielenie zamówienia publicznego. </w:t>
      </w:r>
    </w:p>
    <w:p w14:paraId="1144CE53" w14:textId="464CF7EB" w:rsidR="00B6596C" w:rsidRPr="00B6596C" w:rsidRDefault="00B6596C" w:rsidP="00B6596C">
      <w:pPr>
        <w:widowControl w:val="0"/>
        <w:tabs>
          <w:tab w:val="left" w:pos="709"/>
        </w:tabs>
        <w:suppressAutoHyphens w:val="0"/>
        <w:autoSpaceDE w:val="0"/>
        <w:autoSpaceDN w:val="0"/>
        <w:spacing w:before="120"/>
        <w:ind w:left="709" w:right="176" w:hanging="709"/>
        <w:jc w:val="both"/>
        <w:rPr>
          <w:rFonts w:ascii="Cambria" w:eastAsia="Arial" w:hAnsi="Cambria"/>
          <w:sz w:val="21"/>
          <w:szCs w:val="21"/>
          <w:lang w:eastAsia="en-US"/>
        </w:rPr>
      </w:pPr>
      <w:r w:rsidRPr="00B6596C">
        <w:rPr>
          <w:rFonts w:ascii="Cambria" w:eastAsia="Arial" w:hAnsi="Cambria"/>
          <w:b/>
          <w:sz w:val="21"/>
          <w:szCs w:val="21"/>
          <w:lang w:eastAsia="en-US"/>
        </w:rPr>
        <w:t>14.8.</w:t>
      </w:r>
      <w:r w:rsidRPr="00B6596C">
        <w:rPr>
          <w:rFonts w:ascii="Cambria" w:eastAsia="Arial" w:hAnsi="Cambria"/>
          <w:b/>
          <w:sz w:val="21"/>
          <w:szCs w:val="21"/>
          <w:lang w:eastAsia="en-US"/>
        </w:rPr>
        <w:tab/>
      </w:r>
      <w:r w:rsidRPr="00B6596C">
        <w:rPr>
          <w:rFonts w:ascii="Cambria" w:eastAsia="Arial" w:hAnsi="Cambria"/>
          <w:sz w:val="21"/>
          <w:szCs w:val="21"/>
          <w:lang w:eastAsia="en-US"/>
        </w:rPr>
        <w:t>N</w:t>
      </w:r>
      <w:r>
        <w:rPr>
          <w:rFonts w:ascii="Cambria" w:eastAsia="Arial" w:hAnsi="Cambria"/>
          <w:sz w:val="21"/>
          <w:szCs w:val="21"/>
          <w:lang w:eastAsia="en-US"/>
        </w:rPr>
        <w:t>iezależnie od postanowień pkt 14</w:t>
      </w:r>
      <w:r w:rsidRPr="00B6596C">
        <w:rPr>
          <w:rFonts w:ascii="Cambria" w:eastAsia="Arial" w:hAnsi="Cambria"/>
          <w:sz w:val="21"/>
          <w:szCs w:val="21"/>
          <w:lang w:eastAsia="en-US"/>
        </w:rPr>
        <w:t>.7. powyżej, w przypadku zawarcia umowy w sprawie zamówienia publicznego, dane osobowe będą przetwarzane do upływu okresu przedawnienia roszczeń wynikających z umowy w sprawie zamówienia publicznego.</w:t>
      </w:r>
    </w:p>
    <w:p w14:paraId="17AC08FE" w14:textId="10FDEA91" w:rsidR="00B6596C" w:rsidRPr="00B6596C" w:rsidRDefault="00B6596C" w:rsidP="00B6596C">
      <w:pPr>
        <w:widowControl w:val="0"/>
        <w:tabs>
          <w:tab w:val="left" w:pos="709"/>
        </w:tabs>
        <w:suppressAutoHyphens w:val="0"/>
        <w:autoSpaceDE w:val="0"/>
        <w:autoSpaceDN w:val="0"/>
        <w:spacing w:before="120"/>
        <w:ind w:left="709" w:right="176" w:hanging="709"/>
        <w:jc w:val="both"/>
        <w:rPr>
          <w:rFonts w:ascii="Cambria" w:eastAsia="Arial" w:hAnsi="Cambria"/>
          <w:sz w:val="21"/>
          <w:szCs w:val="21"/>
          <w:lang w:eastAsia="en-US"/>
        </w:rPr>
      </w:pPr>
      <w:r w:rsidRPr="00B6596C">
        <w:rPr>
          <w:rFonts w:ascii="Cambria" w:eastAsia="Arial" w:hAnsi="Cambria"/>
          <w:b/>
          <w:sz w:val="21"/>
          <w:szCs w:val="21"/>
          <w:lang w:eastAsia="en-US"/>
        </w:rPr>
        <w:t>14.9.</w:t>
      </w:r>
      <w:r w:rsidRPr="00B6596C">
        <w:rPr>
          <w:rFonts w:ascii="Cambria" w:eastAsia="Arial" w:hAnsi="Cambria"/>
          <w:sz w:val="21"/>
          <w:szCs w:val="21"/>
          <w:lang w:eastAsia="en-US"/>
        </w:rPr>
        <w:tab/>
        <w:t>Dane osobowe pozyskane w związku z prowadzeniem niniejszego postępowania o udzielenie za-mówienia mogą zostać przekazane podmiotom świadczącym usługi doradcze, w tym usługi prawne, i konsultingowe.</w:t>
      </w:r>
    </w:p>
    <w:p w14:paraId="3DE1ACA6" w14:textId="774F0B18" w:rsidR="00B6596C" w:rsidRPr="00B6596C" w:rsidRDefault="00B6596C" w:rsidP="00B6596C">
      <w:pPr>
        <w:widowControl w:val="0"/>
        <w:tabs>
          <w:tab w:val="left" w:pos="709"/>
        </w:tabs>
        <w:suppressAutoHyphens w:val="0"/>
        <w:autoSpaceDE w:val="0"/>
        <w:autoSpaceDN w:val="0"/>
        <w:spacing w:before="120"/>
        <w:ind w:left="709" w:right="176" w:hanging="709"/>
        <w:jc w:val="both"/>
        <w:rPr>
          <w:rFonts w:ascii="Cambria" w:eastAsia="Arial" w:hAnsi="Cambria"/>
          <w:sz w:val="21"/>
          <w:szCs w:val="21"/>
          <w:lang w:eastAsia="en-US"/>
        </w:rPr>
      </w:pPr>
      <w:r w:rsidRPr="00B6596C">
        <w:rPr>
          <w:rFonts w:ascii="Cambria" w:eastAsia="Arial" w:hAnsi="Cambria"/>
          <w:b/>
          <w:sz w:val="21"/>
          <w:szCs w:val="21"/>
          <w:lang w:eastAsia="en-US"/>
        </w:rPr>
        <w:t>14.10.</w:t>
      </w:r>
      <w:r w:rsidRPr="00B6596C">
        <w:rPr>
          <w:rFonts w:ascii="Cambria" w:eastAsia="Arial" w:hAnsi="Cambria"/>
          <w:b/>
          <w:sz w:val="21"/>
          <w:szCs w:val="21"/>
          <w:lang w:eastAsia="en-US"/>
        </w:rPr>
        <w:tab/>
      </w:r>
      <w:r w:rsidRPr="00B6596C">
        <w:rPr>
          <w:rFonts w:ascii="Cambria" w:eastAsia="Arial" w:hAnsi="Cambria"/>
          <w:sz w:val="21"/>
          <w:szCs w:val="21"/>
          <w:lang w:eastAsia="en-US"/>
        </w:rPr>
        <w:t>Stosownie do art. 22 RODO, decyzje dotyczące danych osobowych nie będą podejmowane w sposób zautomatyzowany.</w:t>
      </w:r>
    </w:p>
    <w:p w14:paraId="15A934DF" w14:textId="227A9B8E" w:rsidR="00B6596C" w:rsidRPr="00B6596C" w:rsidRDefault="00B6596C" w:rsidP="00B6596C">
      <w:pPr>
        <w:widowControl w:val="0"/>
        <w:tabs>
          <w:tab w:val="left" w:pos="709"/>
        </w:tabs>
        <w:suppressAutoHyphens w:val="0"/>
        <w:autoSpaceDE w:val="0"/>
        <w:autoSpaceDN w:val="0"/>
        <w:spacing w:before="120"/>
        <w:ind w:left="709" w:right="176" w:hanging="709"/>
        <w:jc w:val="both"/>
        <w:rPr>
          <w:rFonts w:ascii="Cambria" w:eastAsia="Arial" w:hAnsi="Cambria"/>
          <w:sz w:val="21"/>
          <w:szCs w:val="21"/>
          <w:lang w:eastAsia="en-US"/>
        </w:rPr>
      </w:pPr>
      <w:r w:rsidRPr="00B6596C">
        <w:rPr>
          <w:rFonts w:ascii="Cambria" w:eastAsia="Arial" w:hAnsi="Cambria"/>
          <w:b/>
          <w:sz w:val="21"/>
          <w:szCs w:val="21"/>
          <w:lang w:eastAsia="en-US"/>
        </w:rPr>
        <w:t>14.11.</w:t>
      </w:r>
      <w:r w:rsidRPr="00B6596C">
        <w:rPr>
          <w:rFonts w:ascii="Cambria" w:eastAsia="Arial" w:hAnsi="Cambria"/>
          <w:sz w:val="21"/>
          <w:szCs w:val="21"/>
          <w:lang w:eastAsia="en-US"/>
        </w:rPr>
        <w:tab/>
        <w:t>Osoba, której dotyczą pozyskane w związku z prowadzeniem niniejszego postępowania dane osobowe, ma prawo:</w:t>
      </w:r>
    </w:p>
    <w:p w14:paraId="175E1D51" w14:textId="77777777" w:rsidR="00B6596C" w:rsidRPr="00B6596C" w:rsidRDefault="00B6596C" w:rsidP="00B6596C">
      <w:pPr>
        <w:widowControl w:val="0"/>
        <w:tabs>
          <w:tab w:val="left" w:pos="709"/>
        </w:tabs>
        <w:suppressAutoHyphens w:val="0"/>
        <w:autoSpaceDE w:val="0"/>
        <w:autoSpaceDN w:val="0"/>
        <w:spacing w:before="120"/>
        <w:ind w:left="709" w:right="176" w:hanging="709"/>
        <w:jc w:val="both"/>
        <w:rPr>
          <w:rFonts w:ascii="Cambria" w:eastAsia="Arial" w:hAnsi="Cambria"/>
          <w:sz w:val="21"/>
          <w:szCs w:val="21"/>
          <w:lang w:eastAsia="en-US"/>
        </w:rPr>
      </w:pPr>
      <w:r w:rsidRPr="00B6596C">
        <w:rPr>
          <w:rFonts w:ascii="Cambria" w:eastAsia="Arial" w:hAnsi="Cambria"/>
          <w:b/>
          <w:sz w:val="21"/>
          <w:szCs w:val="21"/>
          <w:lang w:eastAsia="en-US"/>
        </w:rPr>
        <w:t>1)</w:t>
      </w:r>
      <w:r w:rsidRPr="00B6596C">
        <w:rPr>
          <w:rFonts w:ascii="Cambria" w:eastAsia="Arial" w:hAnsi="Cambria"/>
          <w:sz w:val="21"/>
          <w:szCs w:val="21"/>
          <w:lang w:eastAsia="en-US"/>
        </w:rPr>
        <w:tab/>
        <w:t>dostępu do swoich danych osobowych – zgodnie z art. 15 RODO, przy czym w sytuacji, gdy wykonanie obowiązków, o których mowa w art. 15 ust. 1-3 RODO wymagałoby nie-współmiernie dużego wysiłku Zamawiający może żądać wskazania dodatkowych informacji mających na celu sprecyzowanie żądania, w szczególności podania nazwy lub daty bieżącego bądź zakończonego postępowania o udzielenie zamówienia publicznego;</w:t>
      </w:r>
    </w:p>
    <w:p w14:paraId="109758C9" w14:textId="77777777" w:rsidR="00B6596C" w:rsidRPr="00B6596C" w:rsidRDefault="00B6596C" w:rsidP="00B6596C">
      <w:pPr>
        <w:widowControl w:val="0"/>
        <w:tabs>
          <w:tab w:val="left" w:pos="709"/>
        </w:tabs>
        <w:suppressAutoHyphens w:val="0"/>
        <w:autoSpaceDE w:val="0"/>
        <w:autoSpaceDN w:val="0"/>
        <w:spacing w:before="120"/>
        <w:ind w:left="709" w:right="176" w:hanging="709"/>
        <w:jc w:val="both"/>
        <w:rPr>
          <w:rFonts w:ascii="Cambria" w:eastAsia="Arial" w:hAnsi="Cambria"/>
          <w:sz w:val="21"/>
          <w:szCs w:val="21"/>
          <w:lang w:eastAsia="en-US"/>
        </w:rPr>
      </w:pPr>
      <w:r w:rsidRPr="00B6596C">
        <w:rPr>
          <w:rFonts w:ascii="Cambria" w:eastAsia="Arial" w:hAnsi="Cambria"/>
          <w:b/>
          <w:sz w:val="21"/>
          <w:szCs w:val="21"/>
          <w:lang w:eastAsia="en-US"/>
        </w:rPr>
        <w:t>2)</w:t>
      </w:r>
      <w:r w:rsidRPr="00B6596C">
        <w:rPr>
          <w:rFonts w:ascii="Cambria" w:eastAsia="Arial" w:hAnsi="Cambria"/>
          <w:sz w:val="21"/>
          <w:szCs w:val="21"/>
          <w:lang w:eastAsia="en-US"/>
        </w:rPr>
        <w:tab/>
        <w:t>do sprostowana swoich danych osobowych – zgodnie z art. 16 RODO, przy czym skorzy-stanie z uprawnienia do sprostowania lub uzupełnienia danych osobowych, o którym mowa w art. 16 RODO, nie może skutkować zmianą wyniku postępowania o udzielenie zamówienia publicznego, ani zmianą postanowień umowy w zakresie niezgodnym z PZP oraz nie może naruszać integralności protokołu oraz jego załączników;</w:t>
      </w:r>
    </w:p>
    <w:p w14:paraId="1935DEE1" w14:textId="77777777" w:rsidR="00B6596C" w:rsidRPr="00B6596C" w:rsidRDefault="00B6596C" w:rsidP="00B6596C">
      <w:pPr>
        <w:widowControl w:val="0"/>
        <w:tabs>
          <w:tab w:val="left" w:pos="709"/>
        </w:tabs>
        <w:suppressAutoHyphens w:val="0"/>
        <w:autoSpaceDE w:val="0"/>
        <w:autoSpaceDN w:val="0"/>
        <w:spacing w:before="120"/>
        <w:ind w:left="709" w:right="176" w:hanging="709"/>
        <w:jc w:val="both"/>
        <w:rPr>
          <w:rFonts w:ascii="Cambria" w:eastAsia="Arial" w:hAnsi="Cambria"/>
          <w:sz w:val="21"/>
          <w:szCs w:val="21"/>
          <w:lang w:eastAsia="en-US"/>
        </w:rPr>
      </w:pPr>
      <w:r w:rsidRPr="00B6596C">
        <w:rPr>
          <w:rFonts w:ascii="Cambria" w:eastAsia="Arial" w:hAnsi="Cambria"/>
          <w:b/>
          <w:sz w:val="21"/>
          <w:szCs w:val="21"/>
          <w:lang w:eastAsia="en-US"/>
        </w:rPr>
        <w:t>3)</w:t>
      </w:r>
      <w:r w:rsidRPr="00B6596C">
        <w:rPr>
          <w:rFonts w:ascii="Cambria" w:eastAsia="Arial" w:hAnsi="Cambria"/>
          <w:sz w:val="21"/>
          <w:szCs w:val="21"/>
          <w:lang w:eastAsia="en-US"/>
        </w:rPr>
        <w:tab/>
        <w:t xml:space="preserve">do żądania od Zamawiającego – jako administratora, ograniczenia przetwarzania danych </w:t>
      </w:r>
      <w:r w:rsidRPr="00B6596C">
        <w:rPr>
          <w:rFonts w:ascii="Cambria" w:eastAsia="Arial" w:hAnsi="Cambria"/>
          <w:sz w:val="21"/>
          <w:szCs w:val="21"/>
          <w:lang w:eastAsia="en-US"/>
        </w:rPr>
        <w:lastRenderedPageBreak/>
        <w:t>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prawo to nie ogranicza przetwarzania danych osobowych do czasu zakończenia postępowania o udzielenie zamówienia publicznego;</w:t>
      </w:r>
    </w:p>
    <w:p w14:paraId="42B418A2" w14:textId="77777777" w:rsidR="00B6596C" w:rsidRPr="00B6596C" w:rsidRDefault="00B6596C" w:rsidP="00B6596C">
      <w:pPr>
        <w:widowControl w:val="0"/>
        <w:tabs>
          <w:tab w:val="left" w:pos="709"/>
        </w:tabs>
        <w:suppressAutoHyphens w:val="0"/>
        <w:autoSpaceDE w:val="0"/>
        <w:autoSpaceDN w:val="0"/>
        <w:spacing w:before="120"/>
        <w:ind w:left="709" w:right="176" w:hanging="709"/>
        <w:jc w:val="both"/>
        <w:rPr>
          <w:rFonts w:ascii="Cambria" w:eastAsia="Arial" w:hAnsi="Cambria"/>
          <w:sz w:val="21"/>
          <w:szCs w:val="21"/>
          <w:lang w:eastAsia="en-US"/>
        </w:rPr>
      </w:pPr>
      <w:r w:rsidRPr="00B6596C">
        <w:rPr>
          <w:rFonts w:ascii="Cambria" w:eastAsia="Arial" w:hAnsi="Cambria"/>
          <w:b/>
          <w:sz w:val="21"/>
          <w:szCs w:val="21"/>
          <w:lang w:eastAsia="en-US"/>
        </w:rPr>
        <w:t>4)</w:t>
      </w:r>
      <w:r w:rsidRPr="00B6596C">
        <w:rPr>
          <w:rFonts w:ascii="Cambria" w:eastAsia="Arial" w:hAnsi="Cambria"/>
          <w:sz w:val="21"/>
          <w:szCs w:val="21"/>
          <w:lang w:eastAsia="en-US"/>
        </w:rPr>
        <w:tab/>
        <w:t>wniesienia skargi do Prezesa Urzędu Ochrony Danych Osobowych w przypadku uznania, iż przetwarzanie jej danych osobowych narusza przepisy o ochronie danych osobowych, w tym przepisy RODO.</w:t>
      </w:r>
    </w:p>
    <w:p w14:paraId="1221CFDA" w14:textId="3F5EA256" w:rsidR="00B6596C" w:rsidRPr="00B6596C" w:rsidRDefault="00B6596C" w:rsidP="00B6596C">
      <w:pPr>
        <w:widowControl w:val="0"/>
        <w:tabs>
          <w:tab w:val="left" w:pos="709"/>
        </w:tabs>
        <w:suppressAutoHyphens w:val="0"/>
        <w:autoSpaceDE w:val="0"/>
        <w:autoSpaceDN w:val="0"/>
        <w:spacing w:before="120"/>
        <w:ind w:left="709" w:right="176" w:hanging="709"/>
        <w:jc w:val="both"/>
        <w:rPr>
          <w:rFonts w:ascii="Cambria" w:eastAsia="Arial" w:hAnsi="Cambria"/>
          <w:sz w:val="21"/>
          <w:szCs w:val="21"/>
          <w:lang w:eastAsia="en-US"/>
        </w:rPr>
      </w:pPr>
      <w:r w:rsidRPr="00B6596C">
        <w:rPr>
          <w:rFonts w:ascii="Cambria" w:eastAsia="Arial" w:hAnsi="Cambria"/>
          <w:b/>
          <w:sz w:val="21"/>
          <w:szCs w:val="21"/>
          <w:lang w:eastAsia="en-US"/>
        </w:rPr>
        <w:t>14.12.</w:t>
      </w:r>
      <w:r w:rsidRPr="00B6596C">
        <w:rPr>
          <w:rFonts w:ascii="Cambria" w:eastAsia="Arial" w:hAnsi="Cambria"/>
          <w:sz w:val="21"/>
          <w:szCs w:val="21"/>
          <w:lang w:eastAsia="en-US"/>
        </w:rPr>
        <w:tab/>
        <w:t>Obowiązek podania danych osobowych jest wymogiem ustawowym określonym w przepisach PZP, związanym z udziałem w postępowaniu o udzielenie zamówienia publicznego; konsekwencje niepodania określonych danych określa PZP.</w:t>
      </w:r>
    </w:p>
    <w:p w14:paraId="362F9F3C" w14:textId="77777777" w:rsidR="00B6596C" w:rsidRPr="00B6596C" w:rsidRDefault="00B6596C" w:rsidP="00B6596C">
      <w:pPr>
        <w:widowControl w:val="0"/>
        <w:tabs>
          <w:tab w:val="left" w:pos="709"/>
        </w:tabs>
        <w:suppressAutoHyphens w:val="0"/>
        <w:autoSpaceDE w:val="0"/>
        <w:autoSpaceDN w:val="0"/>
        <w:ind w:left="709" w:hanging="709"/>
        <w:rPr>
          <w:rFonts w:ascii="Cambria" w:eastAsia="Arial" w:hAnsi="Cambria"/>
          <w:sz w:val="21"/>
          <w:szCs w:val="21"/>
          <w:lang w:eastAsia="en-US"/>
        </w:rPr>
      </w:pPr>
    </w:p>
    <w:p w14:paraId="5BFC8DBF" w14:textId="40FD4235" w:rsidR="00B6596C" w:rsidRPr="00B6596C" w:rsidRDefault="00B6596C" w:rsidP="00B6596C">
      <w:pPr>
        <w:widowControl w:val="0"/>
        <w:tabs>
          <w:tab w:val="left" w:pos="709"/>
        </w:tabs>
        <w:suppressAutoHyphens w:val="0"/>
        <w:autoSpaceDE w:val="0"/>
        <w:autoSpaceDN w:val="0"/>
        <w:spacing w:before="120"/>
        <w:ind w:left="709" w:right="176" w:hanging="709"/>
        <w:jc w:val="both"/>
        <w:rPr>
          <w:rFonts w:ascii="Cambria" w:eastAsia="Arial" w:hAnsi="Cambria"/>
          <w:sz w:val="21"/>
          <w:szCs w:val="21"/>
          <w:lang w:eastAsia="en-US"/>
        </w:rPr>
      </w:pPr>
      <w:r w:rsidRPr="00B6596C">
        <w:rPr>
          <w:rFonts w:ascii="Cambria" w:eastAsia="Arial" w:hAnsi="Cambria"/>
          <w:b/>
          <w:sz w:val="21"/>
          <w:szCs w:val="21"/>
          <w:lang w:eastAsia="en-US"/>
        </w:rPr>
        <w:t>14.13.</w:t>
      </w:r>
      <w:r w:rsidRPr="00B6596C">
        <w:rPr>
          <w:rFonts w:ascii="Cambria" w:eastAsia="Arial" w:hAnsi="Cambria"/>
          <w:sz w:val="21"/>
          <w:szCs w:val="21"/>
          <w:lang w:eastAsia="en-US"/>
        </w:rPr>
        <w:tab/>
        <w:t>Osobie, której dane osobowe zostały pozyskane przez Zamawiającego w związku z prowadzeniem niniejszego postępowania o udzielenie zamówienia publicznego nie przysługuje:</w:t>
      </w:r>
    </w:p>
    <w:p w14:paraId="02D6C723" w14:textId="6EA2E537" w:rsidR="00B6596C" w:rsidRPr="00B6596C" w:rsidRDefault="00B6596C" w:rsidP="00B6596C">
      <w:pPr>
        <w:widowControl w:val="0"/>
        <w:tabs>
          <w:tab w:val="left" w:pos="709"/>
          <w:tab w:val="left" w:pos="1134"/>
        </w:tabs>
        <w:suppressAutoHyphens w:val="0"/>
        <w:autoSpaceDE w:val="0"/>
        <w:autoSpaceDN w:val="0"/>
        <w:spacing w:before="120"/>
        <w:ind w:left="709" w:right="176" w:hanging="709"/>
        <w:jc w:val="both"/>
        <w:rPr>
          <w:rFonts w:ascii="Cambria" w:eastAsia="Arial" w:hAnsi="Cambria"/>
          <w:sz w:val="21"/>
          <w:szCs w:val="21"/>
          <w:lang w:eastAsia="en-US"/>
        </w:rPr>
      </w:pPr>
      <w:r w:rsidRPr="00B6596C">
        <w:rPr>
          <w:rFonts w:ascii="Cambria" w:eastAsia="Arial" w:hAnsi="Cambria"/>
          <w:b/>
          <w:sz w:val="21"/>
          <w:szCs w:val="21"/>
          <w:lang w:eastAsia="en-US"/>
        </w:rPr>
        <w:t>1)</w:t>
      </w:r>
      <w:r w:rsidRPr="00B6596C">
        <w:rPr>
          <w:rFonts w:ascii="Cambria" w:eastAsia="Arial" w:hAnsi="Cambria"/>
          <w:sz w:val="21"/>
          <w:szCs w:val="21"/>
          <w:lang w:eastAsia="en-US"/>
        </w:rPr>
        <w:tab/>
        <w:t>prawo do usunięcia danych osobowych, o czym przesadza ar</w:t>
      </w:r>
      <w:r>
        <w:rPr>
          <w:rFonts w:ascii="Cambria" w:eastAsia="Arial" w:hAnsi="Cambria"/>
          <w:sz w:val="21"/>
          <w:szCs w:val="21"/>
          <w:lang w:eastAsia="en-US"/>
        </w:rPr>
        <w:t>t. 17 ust. 3 lit. b, d lub e RO</w:t>
      </w:r>
      <w:r w:rsidRPr="00B6596C">
        <w:rPr>
          <w:rFonts w:ascii="Cambria" w:eastAsia="Arial" w:hAnsi="Cambria"/>
          <w:sz w:val="21"/>
          <w:szCs w:val="21"/>
          <w:lang w:eastAsia="en-US"/>
        </w:rPr>
        <w:t>DO,</w:t>
      </w:r>
    </w:p>
    <w:p w14:paraId="04A228AA" w14:textId="77777777" w:rsidR="00B6596C" w:rsidRPr="00B6596C" w:rsidRDefault="00B6596C" w:rsidP="00B6596C">
      <w:pPr>
        <w:widowControl w:val="0"/>
        <w:tabs>
          <w:tab w:val="left" w:pos="709"/>
          <w:tab w:val="left" w:pos="1134"/>
        </w:tabs>
        <w:suppressAutoHyphens w:val="0"/>
        <w:autoSpaceDE w:val="0"/>
        <w:autoSpaceDN w:val="0"/>
        <w:spacing w:before="120"/>
        <w:ind w:left="709" w:right="176" w:hanging="709"/>
        <w:jc w:val="both"/>
        <w:rPr>
          <w:rFonts w:ascii="Cambria" w:eastAsia="Arial" w:hAnsi="Cambria"/>
          <w:sz w:val="21"/>
          <w:szCs w:val="21"/>
          <w:lang w:eastAsia="en-US"/>
        </w:rPr>
      </w:pPr>
      <w:r w:rsidRPr="00B6596C">
        <w:rPr>
          <w:rFonts w:ascii="Cambria" w:eastAsia="Arial" w:hAnsi="Cambria"/>
          <w:b/>
          <w:sz w:val="21"/>
          <w:szCs w:val="21"/>
          <w:lang w:eastAsia="en-US"/>
        </w:rPr>
        <w:t>2)</w:t>
      </w:r>
      <w:r w:rsidRPr="00B6596C">
        <w:rPr>
          <w:rFonts w:ascii="Cambria" w:eastAsia="Arial" w:hAnsi="Cambria"/>
          <w:sz w:val="21"/>
          <w:szCs w:val="21"/>
          <w:lang w:eastAsia="en-US"/>
        </w:rPr>
        <w:tab/>
        <w:t>prawo do przenoszenia danych osobowych, o którym mowa w art. 20 RODO, określone w art. 21 RODO prawo sprzeciwu wobec przetwarzania danych osobowych, a to z uwagi na fakt, że podstawą prawną przetwarzania danych osobowych jest art. 6 ust. 1 lit. c RODO.</w:t>
      </w:r>
    </w:p>
    <w:p w14:paraId="5BFEB5E9" w14:textId="477B0E12" w:rsidR="00B6596C" w:rsidRPr="00B6596C" w:rsidRDefault="00B6596C" w:rsidP="00B6596C">
      <w:pPr>
        <w:widowControl w:val="0"/>
        <w:tabs>
          <w:tab w:val="left" w:pos="709"/>
        </w:tabs>
        <w:suppressAutoHyphens w:val="0"/>
        <w:autoSpaceDE w:val="0"/>
        <w:autoSpaceDN w:val="0"/>
        <w:spacing w:before="120"/>
        <w:ind w:left="709" w:right="176" w:hanging="709"/>
        <w:jc w:val="both"/>
        <w:rPr>
          <w:rFonts w:ascii="Cambria" w:eastAsia="Arial" w:hAnsi="Cambria"/>
          <w:sz w:val="21"/>
          <w:szCs w:val="21"/>
          <w:lang w:eastAsia="en-US"/>
        </w:rPr>
      </w:pPr>
      <w:r w:rsidRPr="00B6596C">
        <w:rPr>
          <w:rFonts w:ascii="Cambria" w:eastAsia="Arial" w:hAnsi="Cambria"/>
          <w:b/>
          <w:sz w:val="21"/>
          <w:szCs w:val="21"/>
          <w:lang w:eastAsia="en-US"/>
        </w:rPr>
        <w:t>14.14.</w:t>
      </w:r>
      <w:r w:rsidRPr="00B6596C">
        <w:rPr>
          <w:rFonts w:ascii="Cambria" w:eastAsia="Arial" w:hAnsi="Cambria"/>
          <w:b/>
          <w:sz w:val="21"/>
          <w:szCs w:val="21"/>
          <w:lang w:eastAsia="en-US"/>
        </w:rPr>
        <w:tab/>
      </w:r>
      <w:r w:rsidRPr="00B6596C">
        <w:rPr>
          <w:rFonts w:ascii="Cambria" w:eastAsia="Arial" w:hAnsi="Cambria"/>
          <w:sz w:val="21"/>
          <w:szCs w:val="21"/>
          <w:lang w:eastAsia="en-US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4568F74E" w14:textId="7F0C2DC6" w:rsidR="00A53927" w:rsidRPr="00B6596C" w:rsidRDefault="00A53927" w:rsidP="00B6596C">
      <w:pPr>
        <w:tabs>
          <w:tab w:val="left" w:pos="426"/>
        </w:tabs>
        <w:suppressAutoHyphens w:val="0"/>
        <w:spacing w:before="120"/>
        <w:ind w:left="709" w:hanging="709"/>
        <w:jc w:val="both"/>
        <w:rPr>
          <w:rFonts w:ascii="Cambria" w:hAnsi="Cambria" w:cs="Arial"/>
          <w:sz w:val="21"/>
          <w:szCs w:val="21"/>
          <w:u w:val="single"/>
        </w:rPr>
      </w:pPr>
    </w:p>
    <w:tbl>
      <w:tblPr>
        <w:tblW w:w="90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A53927" w:rsidRPr="002F6C12" w14:paraId="5F809289" w14:textId="77777777" w:rsidTr="00F06A99">
        <w:tc>
          <w:tcPr>
            <w:tcW w:w="9071" w:type="dxa"/>
            <w:shd w:val="clear" w:color="auto" w:fill="E7E6E6"/>
          </w:tcPr>
          <w:p w14:paraId="66E44D91" w14:textId="63B7443D" w:rsidR="00A53927" w:rsidRPr="002F6C12" w:rsidRDefault="00B6596C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/>
                <w:bCs/>
                <w:sz w:val="21"/>
                <w:szCs w:val="21"/>
              </w:rPr>
              <w:t>15</w:t>
            </w:r>
            <w:r w:rsidR="00A53927"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. </w:t>
            </w:r>
            <w:r w:rsidR="00A53927"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ab/>
              <w:t>ZWROT</w:t>
            </w:r>
            <w:r w:rsidR="00063DE4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 KOSZTÓW UDZIAŁU W POSTĘPOWANIU</w:t>
            </w:r>
          </w:p>
        </w:tc>
      </w:tr>
    </w:tbl>
    <w:p w14:paraId="628269F5" w14:textId="77777777" w:rsidR="00A53927" w:rsidRPr="002F6C12" w:rsidRDefault="00A53927" w:rsidP="004879CD">
      <w:pPr>
        <w:ind w:left="709"/>
        <w:jc w:val="both"/>
        <w:rPr>
          <w:rFonts w:ascii="Cambria" w:hAnsi="Cambria" w:cs="Arial"/>
          <w:bCs/>
          <w:sz w:val="21"/>
          <w:szCs w:val="21"/>
        </w:rPr>
      </w:pPr>
    </w:p>
    <w:p w14:paraId="4027D430" w14:textId="77777777" w:rsidR="00A53927" w:rsidRPr="002F6C12" w:rsidRDefault="00A53927">
      <w:pPr>
        <w:spacing w:before="120"/>
        <w:ind w:left="709"/>
        <w:jc w:val="both"/>
        <w:rPr>
          <w:rFonts w:ascii="Cambria" w:hAnsi="Cambria" w:cs="Arial"/>
          <w:bCs/>
          <w:sz w:val="21"/>
          <w:szCs w:val="21"/>
        </w:rPr>
      </w:pPr>
      <w:r w:rsidRPr="002F6C12">
        <w:rPr>
          <w:rFonts w:ascii="Cambria" w:hAnsi="Cambria" w:cs="Arial"/>
          <w:bCs/>
          <w:sz w:val="21"/>
          <w:szCs w:val="21"/>
        </w:rPr>
        <w:t>Zamawiający nie przewiduje zwrotu kosztów udziału w postępowaniu.</w:t>
      </w:r>
    </w:p>
    <w:p w14:paraId="53041CC3" w14:textId="77777777" w:rsidR="00A53927" w:rsidRPr="002F6C12" w:rsidRDefault="00A53927">
      <w:pPr>
        <w:spacing w:before="120"/>
        <w:ind w:left="709"/>
        <w:jc w:val="both"/>
        <w:rPr>
          <w:rFonts w:ascii="Cambria" w:hAnsi="Cambria" w:cs="Arial"/>
          <w:bCs/>
          <w:sz w:val="21"/>
          <w:szCs w:val="21"/>
        </w:rPr>
      </w:pPr>
    </w:p>
    <w:tbl>
      <w:tblPr>
        <w:tblW w:w="90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A53927" w:rsidRPr="002F6C12" w14:paraId="5E5E647C" w14:textId="77777777" w:rsidTr="00D630A4">
        <w:tc>
          <w:tcPr>
            <w:tcW w:w="9071" w:type="dxa"/>
            <w:shd w:val="clear" w:color="auto" w:fill="E7E6E6"/>
          </w:tcPr>
          <w:p w14:paraId="55C76AF0" w14:textId="7B3CA437" w:rsidR="00A53927" w:rsidRPr="002F6C12" w:rsidRDefault="00E84E5F">
            <w:pPr>
              <w:spacing w:before="120"/>
              <w:ind w:left="709" w:hanging="709"/>
              <w:rPr>
                <w:rFonts w:ascii="Cambria" w:hAnsi="Cambria" w:cs="Arial"/>
                <w:b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/>
                <w:bCs/>
                <w:sz w:val="21"/>
                <w:szCs w:val="21"/>
              </w:rPr>
              <w:t>1</w:t>
            </w:r>
            <w:r w:rsidR="00B6596C">
              <w:rPr>
                <w:rFonts w:ascii="Cambria" w:hAnsi="Cambria" w:cs="Arial"/>
                <w:b/>
                <w:bCs/>
                <w:sz w:val="21"/>
                <w:szCs w:val="21"/>
              </w:rPr>
              <w:t>6</w:t>
            </w:r>
            <w:r w:rsidR="00A53927"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. </w:t>
            </w:r>
            <w:r w:rsidR="00A53927"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ab/>
              <w:t>ZAŁĄCZNIKI DO</w:t>
            </w:r>
            <w:r w:rsidR="001A578D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 ZAPROSZENIA DO NEGOCJACJI</w:t>
            </w:r>
          </w:p>
        </w:tc>
      </w:tr>
    </w:tbl>
    <w:p w14:paraId="5496881C" w14:textId="06DF8277" w:rsidR="00D630A4" w:rsidRDefault="00D630A4" w:rsidP="00B6596C">
      <w:pPr>
        <w:spacing w:before="120"/>
        <w:ind w:left="142"/>
        <w:rPr>
          <w:rFonts w:ascii="Cambria" w:hAnsi="Cambria" w:cs="Arial"/>
          <w:bCs/>
          <w:sz w:val="21"/>
          <w:szCs w:val="21"/>
        </w:rPr>
      </w:pPr>
      <w:r w:rsidRPr="00D630A4">
        <w:rPr>
          <w:rFonts w:ascii="Cambria" w:hAnsi="Cambria" w:cs="Arial"/>
          <w:bCs/>
          <w:sz w:val="21"/>
          <w:szCs w:val="21"/>
        </w:rPr>
        <w:t>1)</w:t>
      </w:r>
      <w:r w:rsidRPr="00D630A4">
        <w:rPr>
          <w:rFonts w:ascii="Cambria" w:hAnsi="Cambria" w:cs="Arial"/>
          <w:bCs/>
          <w:sz w:val="21"/>
          <w:szCs w:val="21"/>
        </w:rPr>
        <w:tab/>
        <w:t xml:space="preserve">Załącznik nr 1  </w:t>
      </w:r>
      <w:r w:rsidRPr="00D630A4">
        <w:rPr>
          <w:rFonts w:ascii="Cambria" w:hAnsi="Cambria" w:cs="Arial"/>
          <w:bCs/>
          <w:sz w:val="21"/>
          <w:szCs w:val="21"/>
        </w:rPr>
        <w:tab/>
      </w:r>
      <w:r w:rsidRPr="00D630A4">
        <w:rPr>
          <w:rFonts w:ascii="Cambria" w:hAnsi="Cambria" w:cs="Arial"/>
          <w:bCs/>
          <w:sz w:val="21"/>
          <w:szCs w:val="21"/>
        </w:rPr>
        <w:tab/>
      </w:r>
      <w:r w:rsidR="00A04AB5">
        <w:rPr>
          <w:rFonts w:ascii="Cambria" w:hAnsi="Cambria" w:cs="Arial"/>
          <w:bCs/>
          <w:sz w:val="21"/>
          <w:szCs w:val="21"/>
        </w:rPr>
        <w:t>F</w:t>
      </w:r>
      <w:r w:rsidR="001A578D">
        <w:rPr>
          <w:rFonts w:ascii="Cambria" w:hAnsi="Cambria" w:cs="Arial"/>
          <w:bCs/>
          <w:sz w:val="21"/>
          <w:szCs w:val="21"/>
        </w:rPr>
        <w:t xml:space="preserve">ormularz </w:t>
      </w:r>
      <w:r w:rsidR="00A04AB5">
        <w:rPr>
          <w:rFonts w:ascii="Cambria" w:hAnsi="Cambria" w:cs="Arial"/>
          <w:bCs/>
          <w:sz w:val="21"/>
          <w:szCs w:val="21"/>
        </w:rPr>
        <w:t xml:space="preserve">wstępnej propozycji </w:t>
      </w:r>
      <w:r w:rsidR="001A578D">
        <w:rPr>
          <w:rFonts w:ascii="Cambria" w:hAnsi="Cambria" w:cs="Arial"/>
          <w:bCs/>
          <w:sz w:val="21"/>
          <w:szCs w:val="21"/>
        </w:rPr>
        <w:t>cenow</w:t>
      </w:r>
      <w:r w:rsidR="00A04AB5">
        <w:rPr>
          <w:rFonts w:ascii="Cambria" w:hAnsi="Cambria" w:cs="Arial"/>
          <w:bCs/>
          <w:sz w:val="21"/>
          <w:szCs w:val="21"/>
        </w:rPr>
        <w:t>ej</w:t>
      </w:r>
      <w:r w:rsidRPr="00D630A4">
        <w:rPr>
          <w:rFonts w:ascii="Cambria" w:hAnsi="Cambria" w:cs="Arial"/>
          <w:bCs/>
          <w:sz w:val="21"/>
          <w:szCs w:val="21"/>
        </w:rPr>
        <w:t>;</w:t>
      </w:r>
    </w:p>
    <w:p w14:paraId="63FE4CDA" w14:textId="45917387" w:rsidR="00EF63DB" w:rsidRPr="00D630A4" w:rsidRDefault="00EF63DB" w:rsidP="00EF63DB">
      <w:pPr>
        <w:spacing w:before="120"/>
        <w:ind w:left="142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2)        Załącznik 1a                      </w:t>
      </w:r>
      <w:r w:rsidR="002D65CE">
        <w:rPr>
          <w:rFonts w:ascii="Cambria" w:hAnsi="Cambria" w:cs="Arial"/>
          <w:bCs/>
          <w:sz w:val="21"/>
          <w:szCs w:val="21"/>
        </w:rPr>
        <w:t>OPZ - Opis Przedmiotu Zamówienia</w:t>
      </w:r>
      <w:r>
        <w:rPr>
          <w:rFonts w:ascii="Cambria" w:hAnsi="Cambria" w:cs="Arial"/>
          <w:bCs/>
          <w:sz w:val="21"/>
          <w:szCs w:val="21"/>
        </w:rPr>
        <w:t xml:space="preserve"> </w:t>
      </w:r>
    </w:p>
    <w:p w14:paraId="12C080D2" w14:textId="4A726C66" w:rsidR="00D630A4" w:rsidRPr="00B6596C" w:rsidRDefault="00D630A4" w:rsidP="00B6596C">
      <w:pPr>
        <w:spacing w:before="120"/>
        <w:ind w:left="142"/>
        <w:rPr>
          <w:rFonts w:ascii="Cambria" w:hAnsi="Cambria" w:cs="Arial"/>
          <w:bCs/>
          <w:sz w:val="21"/>
          <w:szCs w:val="21"/>
        </w:rPr>
      </w:pPr>
      <w:r w:rsidRPr="00D630A4">
        <w:rPr>
          <w:rFonts w:ascii="Cambria" w:hAnsi="Cambria" w:cs="Arial"/>
          <w:bCs/>
          <w:sz w:val="21"/>
          <w:szCs w:val="21"/>
        </w:rPr>
        <w:t>2)</w:t>
      </w:r>
      <w:r w:rsidRPr="00D630A4">
        <w:rPr>
          <w:rFonts w:ascii="Cambria" w:hAnsi="Cambria" w:cs="Arial"/>
          <w:bCs/>
          <w:sz w:val="21"/>
          <w:szCs w:val="21"/>
        </w:rPr>
        <w:tab/>
        <w:t xml:space="preserve">Załącznik nr 2  </w:t>
      </w:r>
      <w:r w:rsidRPr="00D630A4">
        <w:rPr>
          <w:rFonts w:ascii="Cambria" w:hAnsi="Cambria" w:cs="Arial"/>
          <w:bCs/>
          <w:sz w:val="21"/>
          <w:szCs w:val="21"/>
        </w:rPr>
        <w:tab/>
      </w:r>
      <w:r w:rsidRPr="00D630A4">
        <w:rPr>
          <w:rFonts w:ascii="Cambria" w:hAnsi="Cambria" w:cs="Arial"/>
          <w:bCs/>
          <w:sz w:val="21"/>
          <w:szCs w:val="21"/>
        </w:rPr>
        <w:tab/>
        <w:t>Oświadczenie</w:t>
      </w:r>
      <w:r w:rsidR="002871AB">
        <w:rPr>
          <w:rFonts w:ascii="Cambria" w:hAnsi="Cambria" w:cs="Arial"/>
          <w:bCs/>
          <w:sz w:val="21"/>
          <w:szCs w:val="21"/>
        </w:rPr>
        <w:t xml:space="preserve"> Wykonawcy</w:t>
      </w:r>
      <w:r w:rsidRPr="00D630A4">
        <w:rPr>
          <w:rFonts w:ascii="Cambria" w:hAnsi="Cambria" w:cs="Arial"/>
          <w:bCs/>
          <w:sz w:val="21"/>
          <w:szCs w:val="21"/>
        </w:rPr>
        <w:t xml:space="preserve"> o braku przesłanek wykluczenia;</w:t>
      </w:r>
    </w:p>
    <w:p w14:paraId="5420DCBA" w14:textId="1387591D" w:rsidR="00D630A4" w:rsidRPr="00D630A4" w:rsidRDefault="00B6596C" w:rsidP="00B6596C">
      <w:pPr>
        <w:spacing w:before="120"/>
        <w:ind w:left="142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3</w:t>
      </w:r>
      <w:r w:rsidR="00D630A4" w:rsidRPr="00D630A4">
        <w:rPr>
          <w:rFonts w:ascii="Cambria" w:hAnsi="Cambria" w:cs="Arial"/>
          <w:bCs/>
          <w:sz w:val="21"/>
          <w:szCs w:val="21"/>
        </w:rPr>
        <w:t>)</w:t>
      </w:r>
      <w:r w:rsidR="00D630A4" w:rsidRPr="00D630A4">
        <w:rPr>
          <w:rFonts w:ascii="Cambria" w:hAnsi="Cambria" w:cs="Arial"/>
          <w:bCs/>
          <w:sz w:val="21"/>
          <w:szCs w:val="21"/>
        </w:rPr>
        <w:tab/>
        <w:t xml:space="preserve">Załącznik nr </w:t>
      </w:r>
      <w:r>
        <w:rPr>
          <w:rFonts w:ascii="Cambria" w:hAnsi="Cambria" w:cs="Arial"/>
          <w:bCs/>
          <w:sz w:val="21"/>
          <w:szCs w:val="21"/>
        </w:rPr>
        <w:t>3</w:t>
      </w:r>
      <w:r w:rsidR="00D630A4" w:rsidRPr="00D630A4">
        <w:rPr>
          <w:rFonts w:ascii="Cambria" w:hAnsi="Cambria" w:cs="Arial"/>
          <w:bCs/>
          <w:sz w:val="21"/>
          <w:szCs w:val="21"/>
        </w:rPr>
        <w:t xml:space="preserve">  </w:t>
      </w:r>
      <w:r w:rsidR="00D630A4" w:rsidRPr="00D630A4">
        <w:rPr>
          <w:rFonts w:ascii="Cambria" w:hAnsi="Cambria" w:cs="Arial"/>
          <w:bCs/>
          <w:sz w:val="21"/>
          <w:szCs w:val="21"/>
        </w:rPr>
        <w:tab/>
      </w:r>
      <w:r w:rsidR="00D630A4" w:rsidRPr="00D630A4">
        <w:rPr>
          <w:rFonts w:ascii="Cambria" w:hAnsi="Cambria" w:cs="Arial"/>
          <w:bCs/>
          <w:sz w:val="21"/>
          <w:szCs w:val="21"/>
        </w:rPr>
        <w:tab/>
        <w:t>Wzór umowy;</w:t>
      </w:r>
    </w:p>
    <w:p w14:paraId="1A1ADBFD" w14:textId="408651D5" w:rsidR="00D630A4" w:rsidRPr="00D630A4" w:rsidRDefault="00D630A4" w:rsidP="00B6596C">
      <w:pPr>
        <w:spacing w:before="120"/>
        <w:ind w:left="142" w:firstLine="708"/>
        <w:rPr>
          <w:rFonts w:ascii="Cambria" w:hAnsi="Cambria" w:cs="Arial"/>
          <w:bCs/>
          <w:sz w:val="21"/>
          <w:szCs w:val="21"/>
        </w:rPr>
      </w:pPr>
    </w:p>
    <w:sectPr w:rsidR="00D630A4" w:rsidRPr="00D630A4">
      <w:footerReference w:type="default" r:id="rId10"/>
      <w:footerReference w:type="first" r:id="rId11"/>
      <w:pgSz w:w="11905" w:h="16837"/>
      <w:pgMar w:top="1531" w:right="1531" w:bottom="153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A3984" w14:textId="77777777" w:rsidR="00605370" w:rsidRDefault="00605370">
      <w:r>
        <w:separator/>
      </w:r>
    </w:p>
  </w:endnote>
  <w:endnote w:type="continuationSeparator" w:id="0">
    <w:p w14:paraId="505F4361" w14:textId="77777777" w:rsidR="00605370" w:rsidRDefault="0060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altName w:val="Times New Roman"/>
    <w:charset w:val="00"/>
    <w:family w:val="roman"/>
    <w:pitch w:val="default"/>
  </w:font>
  <w:font w:name="A">
    <w:altName w:val="Calibri"/>
    <w:charset w:val="EE"/>
    <w:family w:val="auto"/>
    <w:pitch w:val="default"/>
    <w:sig w:usb0="00000000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CA594" w14:textId="77777777" w:rsidR="00762425" w:rsidRDefault="0076242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C88F2E9" w14:textId="43118BE2" w:rsidR="00762425" w:rsidRDefault="0076242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84E5F">
      <w:rPr>
        <w:rFonts w:ascii="Cambria" w:hAnsi="Cambria"/>
        <w:noProof/>
        <w:lang w:eastAsia="pl-PL"/>
      </w:rPr>
      <w:t>16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CDBADCF" w14:textId="77777777" w:rsidR="00762425" w:rsidRDefault="0076242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C5F4B" w14:textId="77777777" w:rsidR="00762425" w:rsidRDefault="0076242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9509212" w14:textId="567671DF" w:rsidR="00762425" w:rsidRDefault="0076242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84E5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3007D81" w14:textId="77777777" w:rsidR="00762425" w:rsidRDefault="00762425">
    <w:pPr>
      <w:pStyle w:val="Stopka"/>
      <w:jc w:val="right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24557" w14:textId="77777777" w:rsidR="00605370" w:rsidRDefault="00605370">
      <w:r>
        <w:separator/>
      </w:r>
    </w:p>
  </w:footnote>
  <w:footnote w:type="continuationSeparator" w:id="0">
    <w:p w14:paraId="091AB064" w14:textId="77777777" w:rsidR="00605370" w:rsidRDefault="00605370">
      <w:r>
        <w:continuationSeparator/>
      </w:r>
    </w:p>
  </w:footnote>
  <w:footnote w:id="1">
    <w:p w14:paraId="263AAA9B" w14:textId="479CBAFD" w:rsidR="00762425" w:rsidRPr="002D0359" w:rsidRDefault="00762425" w:rsidP="00FD78BE">
      <w:pPr>
        <w:pStyle w:val="Tekstprzypisudolnego"/>
        <w:ind w:left="142" w:hanging="142"/>
        <w:rPr>
          <w:rFonts w:ascii="Cambria" w:hAnsi="Cambria"/>
        </w:rPr>
      </w:pPr>
      <w:r w:rsidRPr="002D0359">
        <w:rPr>
          <w:rStyle w:val="Odwoanieprzypisudolnego"/>
          <w:rFonts w:ascii="Cambria" w:hAnsi="Cambria"/>
        </w:rPr>
        <w:footnoteRef/>
      </w:r>
      <w:r w:rsidRPr="002D0359">
        <w:rPr>
          <w:rFonts w:ascii="Cambria" w:hAnsi="Cambria"/>
        </w:rPr>
        <w:t xml:space="preserve"> rozporządzenie Rady (WE) nr 765/2006 z dnia 18 maja 2006 r. dotyczącego środków ograniczających w związku z sytuacją na Białorusi i udziałem Białorusi w agresji Rosji wobec Ukrainy (Dz. Urz. UE L 134 z 20.05.2006, str. 1, z późn. zm.) – zwane w Z</w:t>
      </w:r>
      <w:r>
        <w:rPr>
          <w:rFonts w:ascii="Cambria" w:hAnsi="Cambria"/>
        </w:rPr>
        <w:t>aproszeniu</w:t>
      </w:r>
      <w:r w:rsidRPr="002D0359">
        <w:rPr>
          <w:rFonts w:ascii="Cambria" w:hAnsi="Cambria"/>
        </w:rPr>
        <w:t xml:space="preserve"> „rozporządzeniem 765/2006”.</w:t>
      </w:r>
    </w:p>
  </w:footnote>
  <w:footnote w:id="2">
    <w:p w14:paraId="33AFC4FD" w14:textId="62BE58BF" w:rsidR="00762425" w:rsidRPr="002D0359" w:rsidRDefault="00762425" w:rsidP="00FD78BE">
      <w:pPr>
        <w:pStyle w:val="Tekstprzypisudolnego"/>
        <w:ind w:left="142" w:hanging="142"/>
        <w:rPr>
          <w:rFonts w:ascii="Cambria" w:hAnsi="Cambria"/>
        </w:rPr>
      </w:pPr>
      <w:r w:rsidRPr="002D0359">
        <w:rPr>
          <w:rStyle w:val="Odwoanieprzypisudolnego"/>
          <w:rFonts w:ascii="Cambria" w:hAnsi="Cambria"/>
        </w:rPr>
        <w:footnoteRef/>
      </w:r>
      <w:r w:rsidRPr="002D0359">
        <w:rPr>
          <w:rFonts w:ascii="Cambria" w:hAnsi="Cambria"/>
        </w:rPr>
        <w:t xml:space="preserve"> rozporządzenie Rady (UE) nr 269/2014 z dnia 17 marca 2014 r. w sprawie środków ograniczających w odniesieniu do działań podważających integralność terytorialną, suwerenność i niezależność Ukrainy lub im zagrażających (Dz. Urz. UE L 78 z 17.03.2014, str. 6, z późn. zm.) – zwane w Z</w:t>
      </w:r>
      <w:r>
        <w:rPr>
          <w:rFonts w:ascii="Cambria" w:hAnsi="Cambria"/>
        </w:rPr>
        <w:t>aproszeniu</w:t>
      </w:r>
      <w:r w:rsidRPr="002D0359">
        <w:rPr>
          <w:rFonts w:ascii="Cambria" w:hAnsi="Cambria"/>
        </w:rPr>
        <w:t xml:space="preserve"> „rozporządzeniem 269/2014”.</w:t>
      </w:r>
    </w:p>
    <w:p w14:paraId="7924FF17" w14:textId="77777777" w:rsidR="00762425" w:rsidRDefault="00762425" w:rsidP="00FD78B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496D"/>
    <w:multiLevelType w:val="hybridMultilevel"/>
    <w:tmpl w:val="88C80830"/>
    <w:lvl w:ilvl="0" w:tplc="ADE4A960">
      <w:start w:val="1"/>
      <w:numFmt w:val="ordinal"/>
      <w:lvlText w:val="3.%1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9C27F98"/>
    <w:multiLevelType w:val="multilevel"/>
    <w:tmpl w:val="FC783FAA"/>
    <w:lvl w:ilvl="0">
      <w:start w:val="6"/>
      <w:numFmt w:val="decimal"/>
      <w:lvlText w:val="%1"/>
      <w:lvlJc w:val="left"/>
      <w:pPr>
        <w:ind w:left="940" w:hanging="709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40" w:hanging="709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649" w:hanging="718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2074" w:hanging="425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3911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26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42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58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73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0DF07079"/>
    <w:multiLevelType w:val="hybridMultilevel"/>
    <w:tmpl w:val="2E5C0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D274CE0"/>
    <w:multiLevelType w:val="multilevel"/>
    <w:tmpl w:val="FC783FAA"/>
    <w:lvl w:ilvl="0">
      <w:start w:val="6"/>
      <w:numFmt w:val="decimal"/>
      <w:lvlText w:val="%1"/>
      <w:lvlJc w:val="left"/>
      <w:pPr>
        <w:ind w:left="940" w:hanging="709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40" w:hanging="709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649" w:hanging="718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2074" w:hanging="425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3911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26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42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58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73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6020032C"/>
    <w:multiLevelType w:val="multilevel"/>
    <w:tmpl w:val="C2AA69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8" w15:restartNumberingAfterBreak="0">
    <w:nsid w:val="65360D7E"/>
    <w:multiLevelType w:val="hybridMultilevel"/>
    <w:tmpl w:val="86DC1E7E"/>
    <w:lvl w:ilvl="0" w:tplc="3A80B84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90596944">
    <w:abstractNumId w:val="6"/>
    <w:lvlOverride w:ilvl="0">
      <w:startOverride w:val="1"/>
    </w:lvlOverride>
  </w:num>
  <w:num w:numId="2" w16cid:durableId="18733024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6528420">
    <w:abstractNumId w:val="9"/>
    <w:lvlOverride w:ilvl="0">
      <w:startOverride w:val="1"/>
    </w:lvlOverride>
  </w:num>
  <w:num w:numId="4" w16cid:durableId="1584681500">
    <w:abstractNumId w:val="5"/>
    <w:lvlOverride w:ilvl="0">
      <w:startOverride w:val="1"/>
    </w:lvlOverride>
  </w:num>
  <w:num w:numId="5" w16cid:durableId="1462646084">
    <w:abstractNumId w:val="4"/>
  </w:num>
  <w:num w:numId="6" w16cid:durableId="2060208395">
    <w:abstractNumId w:val="1"/>
  </w:num>
  <w:num w:numId="7" w16cid:durableId="1351029714">
    <w:abstractNumId w:val="8"/>
  </w:num>
  <w:num w:numId="8" w16cid:durableId="1863782067">
    <w:abstractNumId w:val="7"/>
  </w:num>
  <w:num w:numId="9" w16cid:durableId="618530074">
    <w:abstractNumId w:val="0"/>
  </w:num>
  <w:num w:numId="10" w16cid:durableId="21091915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01D"/>
    <w:rsid w:val="000000E9"/>
    <w:rsid w:val="00000BA9"/>
    <w:rsid w:val="000019C2"/>
    <w:rsid w:val="0000202C"/>
    <w:rsid w:val="000028A7"/>
    <w:rsid w:val="000035C2"/>
    <w:rsid w:val="000047B5"/>
    <w:rsid w:val="000054CB"/>
    <w:rsid w:val="00005AA1"/>
    <w:rsid w:val="000064F0"/>
    <w:rsid w:val="0000654F"/>
    <w:rsid w:val="00006F53"/>
    <w:rsid w:val="00007172"/>
    <w:rsid w:val="00011C75"/>
    <w:rsid w:val="00011D2B"/>
    <w:rsid w:val="000120CC"/>
    <w:rsid w:val="0001289D"/>
    <w:rsid w:val="00015128"/>
    <w:rsid w:val="00015469"/>
    <w:rsid w:val="0001557A"/>
    <w:rsid w:val="00015A5F"/>
    <w:rsid w:val="000162F8"/>
    <w:rsid w:val="00016A54"/>
    <w:rsid w:val="00016D6D"/>
    <w:rsid w:val="00017E2A"/>
    <w:rsid w:val="00020A45"/>
    <w:rsid w:val="00021167"/>
    <w:rsid w:val="00021365"/>
    <w:rsid w:val="00021779"/>
    <w:rsid w:val="00021C4A"/>
    <w:rsid w:val="00021F39"/>
    <w:rsid w:val="0002205D"/>
    <w:rsid w:val="00022D0E"/>
    <w:rsid w:val="000232EE"/>
    <w:rsid w:val="00023BF1"/>
    <w:rsid w:val="00024300"/>
    <w:rsid w:val="000243E5"/>
    <w:rsid w:val="0002468A"/>
    <w:rsid w:val="00024DC1"/>
    <w:rsid w:val="00024EED"/>
    <w:rsid w:val="000261AA"/>
    <w:rsid w:val="00026BF5"/>
    <w:rsid w:val="00026C16"/>
    <w:rsid w:val="00027803"/>
    <w:rsid w:val="000308F7"/>
    <w:rsid w:val="00031333"/>
    <w:rsid w:val="000326F2"/>
    <w:rsid w:val="00032F05"/>
    <w:rsid w:val="000342DB"/>
    <w:rsid w:val="00034F85"/>
    <w:rsid w:val="00035309"/>
    <w:rsid w:val="000356B9"/>
    <w:rsid w:val="000356BE"/>
    <w:rsid w:val="000366D4"/>
    <w:rsid w:val="000379D4"/>
    <w:rsid w:val="0004046F"/>
    <w:rsid w:val="00040727"/>
    <w:rsid w:val="00040AA0"/>
    <w:rsid w:val="0004242A"/>
    <w:rsid w:val="00042AC3"/>
    <w:rsid w:val="00044100"/>
    <w:rsid w:val="000443B8"/>
    <w:rsid w:val="00044AF6"/>
    <w:rsid w:val="00044B7E"/>
    <w:rsid w:val="00046825"/>
    <w:rsid w:val="00046EBE"/>
    <w:rsid w:val="00047193"/>
    <w:rsid w:val="00047430"/>
    <w:rsid w:val="00047CF5"/>
    <w:rsid w:val="00050E2C"/>
    <w:rsid w:val="00050F89"/>
    <w:rsid w:val="0005113A"/>
    <w:rsid w:val="0005216E"/>
    <w:rsid w:val="00052DB5"/>
    <w:rsid w:val="000532DD"/>
    <w:rsid w:val="000533EB"/>
    <w:rsid w:val="000535EA"/>
    <w:rsid w:val="00053ED7"/>
    <w:rsid w:val="00054804"/>
    <w:rsid w:val="00054847"/>
    <w:rsid w:val="000549F2"/>
    <w:rsid w:val="00054E8F"/>
    <w:rsid w:val="00056890"/>
    <w:rsid w:val="00057230"/>
    <w:rsid w:val="0006107C"/>
    <w:rsid w:val="00061D81"/>
    <w:rsid w:val="00061F79"/>
    <w:rsid w:val="00062F7C"/>
    <w:rsid w:val="00063AA5"/>
    <w:rsid w:val="00063DE4"/>
    <w:rsid w:val="0006486E"/>
    <w:rsid w:val="00064F2F"/>
    <w:rsid w:val="0006514F"/>
    <w:rsid w:val="00065C75"/>
    <w:rsid w:val="000667D5"/>
    <w:rsid w:val="000707F7"/>
    <w:rsid w:val="000708CE"/>
    <w:rsid w:val="00070FDA"/>
    <w:rsid w:val="0007150C"/>
    <w:rsid w:val="000723A1"/>
    <w:rsid w:val="000724FF"/>
    <w:rsid w:val="000741F9"/>
    <w:rsid w:val="0007637A"/>
    <w:rsid w:val="00081839"/>
    <w:rsid w:val="000818F9"/>
    <w:rsid w:val="00082197"/>
    <w:rsid w:val="000823AE"/>
    <w:rsid w:val="0008241E"/>
    <w:rsid w:val="00083605"/>
    <w:rsid w:val="00084111"/>
    <w:rsid w:val="00084DF2"/>
    <w:rsid w:val="0009111C"/>
    <w:rsid w:val="00091245"/>
    <w:rsid w:val="00092042"/>
    <w:rsid w:val="000920B1"/>
    <w:rsid w:val="00092470"/>
    <w:rsid w:val="00092699"/>
    <w:rsid w:val="00092AA6"/>
    <w:rsid w:val="000933CD"/>
    <w:rsid w:val="00093F34"/>
    <w:rsid w:val="0009491A"/>
    <w:rsid w:val="000950C4"/>
    <w:rsid w:val="000956FA"/>
    <w:rsid w:val="00095983"/>
    <w:rsid w:val="0009763F"/>
    <w:rsid w:val="00097774"/>
    <w:rsid w:val="000A1BFF"/>
    <w:rsid w:val="000A2B80"/>
    <w:rsid w:val="000A33BC"/>
    <w:rsid w:val="000A4391"/>
    <w:rsid w:val="000A59BE"/>
    <w:rsid w:val="000A59D5"/>
    <w:rsid w:val="000A5D97"/>
    <w:rsid w:val="000A61E6"/>
    <w:rsid w:val="000A68E5"/>
    <w:rsid w:val="000A6DCB"/>
    <w:rsid w:val="000A6F8A"/>
    <w:rsid w:val="000A70EF"/>
    <w:rsid w:val="000B065D"/>
    <w:rsid w:val="000B1038"/>
    <w:rsid w:val="000B17D4"/>
    <w:rsid w:val="000B285B"/>
    <w:rsid w:val="000B33D6"/>
    <w:rsid w:val="000B658C"/>
    <w:rsid w:val="000B6AD3"/>
    <w:rsid w:val="000B6EA1"/>
    <w:rsid w:val="000B7C21"/>
    <w:rsid w:val="000C0483"/>
    <w:rsid w:val="000C0550"/>
    <w:rsid w:val="000C1D2D"/>
    <w:rsid w:val="000C20F2"/>
    <w:rsid w:val="000C220F"/>
    <w:rsid w:val="000C2B75"/>
    <w:rsid w:val="000C2E04"/>
    <w:rsid w:val="000C3C7A"/>
    <w:rsid w:val="000C40D3"/>
    <w:rsid w:val="000C4CDF"/>
    <w:rsid w:val="000C55A6"/>
    <w:rsid w:val="000C5993"/>
    <w:rsid w:val="000C7304"/>
    <w:rsid w:val="000C7379"/>
    <w:rsid w:val="000C7C01"/>
    <w:rsid w:val="000D0375"/>
    <w:rsid w:val="000D0B9D"/>
    <w:rsid w:val="000D15EB"/>
    <w:rsid w:val="000D3AB4"/>
    <w:rsid w:val="000D3AB5"/>
    <w:rsid w:val="000D46CA"/>
    <w:rsid w:val="000D6136"/>
    <w:rsid w:val="000D7129"/>
    <w:rsid w:val="000D76BB"/>
    <w:rsid w:val="000D7B3B"/>
    <w:rsid w:val="000E0A5D"/>
    <w:rsid w:val="000E0B22"/>
    <w:rsid w:val="000E1C61"/>
    <w:rsid w:val="000E2DE0"/>
    <w:rsid w:val="000E2ED1"/>
    <w:rsid w:val="000E341F"/>
    <w:rsid w:val="000E3C8A"/>
    <w:rsid w:val="000E49FF"/>
    <w:rsid w:val="000E5E57"/>
    <w:rsid w:val="000E604A"/>
    <w:rsid w:val="000E6766"/>
    <w:rsid w:val="000E6A48"/>
    <w:rsid w:val="000E6FB1"/>
    <w:rsid w:val="000E7DA2"/>
    <w:rsid w:val="000F0C50"/>
    <w:rsid w:val="000F0E8D"/>
    <w:rsid w:val="000F0EA8"/>
    <w:rsid w:val="000F1F15"/>
    <w:rsid w:val="000F2008"/>
    <w:rsid w:val="000F2AE3"/>
    <w:rsid w:val="000F2B26"/>
    <w:rsid w:val="000F3446"/>
    <w:rsid w:val="000F45BF"/>
    <w:rsid w:val="000F54A4"/>
    <w:rsid w:val="000F61AA"/>
    <w:rsid w:val="000F7C46"/>
    <w:rsid w:val="000F7DF0"/>
    <w:rsid w:val="000F7F11"/>
    <w:rsid w:val="001002DA"/>
    <w:rsid w:val="0010105E"/>
    <w:rsid w:val="001017C0"/>
    <w:rsid w:val="00101955"/>
    <w:rsid w:val="00101DE9"/>
    <w:rsid w:val="00102C61"/>
    <w:rsid w:val="00102E72"/>
    <w:rsid w:val="00102F78"/>
    <w:rsid w:val="00103989"/>
    <w:rsid w:val="00104FBC"/>
    <w:rsid w:val="00106CA2"/>
    <w:rsid w:val="00110654"/>
    <w:rsid w:val="00110DFF"/>
    <w:rsid w:val="00111524"/>
    <w:rsid w:val="00111526"/>
    <w:rsid w:val="001118B2"/>
    <w:rsid w:val="00111CD6"/>
    <w:rsid w:val="00112579"/>
    <w:rsid w:val="00113A41"/>
    <w:rsid w:val="00114611"/>
    <w:rsid w:val="00114E06"/>
    <w:rsid w:val="00115A3E"/>
    <w:rsid w:val="00115BA0"/>
    <w:rsid w:val="00115E79"/>
    <w:rsid w:val="001163A3"/>
    <w:rsid w:val="0011699F"/>
    <w:rsid w:val="00120A3F"/>
    <w:rsid w:val="00121D99"/>
    <w:rsid w:val="00122993"/>
    <w:rsid w:val="00122CD6"/>
    <w:rsid w:val="00122D2A"/>
    <w:rsid w:val="0012412D"/>
    <w:rsid w:val="001243C6"/>
    <w:rsid w:val="0012496E"/>
    <w:rsid w:val="00124CE0"/>
    <w:rsid w:val="00124DAC"/>
    <w:rsid w:val="001251F2"/>
    <w:rsid w:val="00126835"/>
    <w:rsid w:val="00126CFA"/>
    <w:rsid w:val="00127FA0"/>
    <w:rsid w:val="00130267"/>
    <w:rsid w:val="0013055F"/>
    <w:rsid w:val="0013129E"/>
    <w:rsid w:val="0013283A"/>
    <w:rsid w:val="0013283C"/>
    <w:rsid w:val="00133889"/>
    <w:rsid w:val="00134853"/>
    <w:rsid w:val="00134BD2"/>
    <w:rsid w:val="00134E20"/>
    <w:rsid w:val="001358B3"/>
    <w:rsid w:val="00135B1E"/>
    <w:rsid w:val="00135B54"/>
    <w:rsid w:val="00135CB4"/>
    <w:rsid w:val="00135E63"/>
    <w:rsid w:val="001372EE"/>
    <w:rsid w:val="0013788D"/>
    <w:rsid w:val="001402B5"/>
    <w:rsid w:val="00140750"/>
    <w:rsid w:val="00140B2D"/>
    <w:rsid w:val="001415CD"/>
    <w:rsid w:val="00141DBB"/>
    <w:rsid w:val="00141E71"/>
    <w:rsid w:val="00142C70"/>
    <w:rsid w:val="00142F0E"/>
    <w:rsid w:val="001431D2"/>
    <w:rsid w:val="00143894"/>
    <w:rsid w:val="00143C49"/>
    <w:rsid w:val="001440E1"/>
    <w:rsid w:val="0014419E"/>
    <w:rsid w:val="001444ED"/>
    <w:rsid w:val="00144988"/>
    <w:rsid w:val="00145A7A"/>
    <w:rsid w:val="00145ABB"/>
    <w:rsid w:val="00146CED"/>
    <w:rsid w:val="00146F4D"/>
    <w:rsid w:val="0014755D"/>
    <w:rsid w:val="001476AA"/>
    <w:rsid w:val="0014790C"/>
    <w:rsid w:val="001510FB"/>
    <w:rsid w:val="0015245F"/>
    <w:rsid w:val="001543F5"/>
    <w:rsid w:val="00154939"/>
    <w:rsid w:val="001558DB"/>
    <w:rsid w:val="00155FA6"/>
    <w:rsid w:val="00156D8D"/>
    <w:rsid w:val="00156EB0"/>
    <w:rsid w:val="001572A9"/>
    <w:rsid w:val="00157802"/>
    <w:rsid w:val="00160555"/>
    <w:rsid w:val="00161067"/>
    <w:rsid w:val="00161F09"/>
    <w:rsid w:val="00163C32"/>
    <w:rsid w:val="00163FD9"/>
    <w:rsid w:val="00164D5B"/>
    <w:rsid w:val="001663C1"/>
    <w:rsid w:val="00166D5C"/>
    <w:rsid w:val="00171A6B"/>
    <w:rsid w:val="00171FE8"/>
    <w:rsid w:val="001727F8"/>
    <w:rsid w:val="00172A27"/>
    <w:rsid w:val="00172DA8"/>
    <w:rsid w:val="00173563"/>
    <w:rsid w:val="0017486B"/>
    <w:rsid w:val="00174A71"/>
    <w:rsid w:val="00174CE8"/>
    <w:rsid w:val="00174E66"/>
    <w:rsid w:val="00175321"/>
    <w:rsid w:val="00176AC7"/>
    <w:rsid w:val="00177D0B"/>
    <w:rsid w:val="00177D7D"/>
    <w:rsid w:val="00181528"/>
    <w:rsid w:val="001815B3"/>
    <w:rsid w:val="001816D8"/>
    <w:rsid w:val="001820E9"/>
    <w:rsid w:val="00182A08"/>
    <w:rsid w:val="00183C4F"/>
    <w:rsid w:val="00185120"/>
    <w:rsid w:val="001852A1"/>
    <w:rsid w:val="001859A6"/>
    <w:rsid w:val="00186061"/>
    <w:rsid w:val="001862ED"/>
    <w:rsid w:val="00186667"/>
    <w:rsid w:val="0018685D"/>
    <w:rsid w:val="00186981"/>
    <w:rsid w:val="00186D1E"/>
    <w:rsid w:val="00186F18"/>
    <w:rsid w:val="00187047"/>
    <w:rsid w:val="0018793D"/>
    <w:rsid w:val="00187EB0"/>
    <w:rsid w:val="00190666"/>
    <w:rsid w:val="00191FE9"/>
    <w:rsid w:val="00192823"/>
    <w:rsid w:val="00193DD8"/>
    <w:rsid w:val="0019446E"/>
    <w:rsid w:val="0019544D"/>
    <w:rsid w:val="001961A4"/>
    <w:rsid w:val="00196F83"/>
    <w:rsid w:val="00197617"/>
    <w:rsid w:val="001A1590"/>
    <w:rsid w:val="001A293C"/>
    <w:rsid w:val="001A2AD5"/>
    <w:rsid w:val="001A3C3F"/>
    <w:rsid w:val="001A47EA"/>
    <w:rsid w:val="001A4AB7"/>
    <w:rsid w:val="001A4AD1"/>
    <w:rsid w:val="001A510C"/>
    <w:rsid w:val="001A51F6"/>
    <w:rsid w:val="001A56BA"/>
    <w:rsid w:val="001A578D"/>
    <w:rsid w:val="001A59D6"/>
    <w:rsid w:val="001A5CD6"/>
    <w:rsid w:val="001A6390"/>
    <w:rsid w:val="001A67C1"/>
    <w:rsid w:val="001A6A48"/>
    <w:rsid w:val="001A70EF"/>
    <w:rsid w:val="001A7188"/>
    <w:rsid w:val="001A7A11"/>
    <w:rsid w:val="001B03C3"/>
    <w:rsid w:val="001B04F2"/>
    <w:rsid w:val="001B0701"/>
    <w:rsid w:val="001B0918"/>
    <w:rsid w:val="001B13BD"/>
    <w:rsid w:val="001B2203"/>
    <w:rsid w:val="001B224A"/>
    <w:rsid w:val="001B2656"/>
    <w:rsid w:val="001B3718"/>
    <w:rsid w:val="001B4158"/>
    <w:rsid w:val="001B4CC9"/>
    <w:rsid w:val="001B4D60"/>
    <w:rsid w:val="001B5A8E"/>
    <w:rsid w:val="001B752F"/>
    <w:rsid w:val="001B764A"/>
    <w:rsid w:val="001B7EA6"/>
    <w:rsid w:val="001C05C9"/>
    <w:rsid w:val="001C1B69"/>
    <w:rsid w:val="001C204A"/>
    <w:rsid w:val="001C208E"/>
    <w:rsid w:val="001C243F"/>
    <w:rsid w:val="001C2F7F"/>
    <w:rsid w:val="001C2F87"/>
    <w:rsid w:val="001C37F7"/>
    <w:rsid w:val="001C3D38"/>
    <w:rsid w:val="001C3DD1"/>
    <w:rsid w:val="001C5A1A"/>
    <w:rsid w:val="001C61BF"/>
    <w:rsid w:val="001C6A6F"/>
    <w:rsid w:val="001C769C"/>
    <w:rsid w:val="001C7FF2"/>
    <w:rsid w:val="001D0908"/>
    <w:rsid w:val="001D172A"/>
    <w:rsid w:val="001D172C"/>
    <w:rsid w:val="001D1B94"/>
    <w:rsid w:val="001D225F"/>
    <w:rsid w:val="001D7446"/>
    <w:rsid w:val="001D7520"/>
    <w:rsid w:val="001E00A9"/>
    <w:rsid w:val="001E0209"/>
    <w:rsid w:val="001E0ADF"/>
    <w:rsid w:val="001E2729"/>
    <w:rsid w:val="001E2E4F"/>
    <w:rsid w:val="001E334C"/>
    <w:rsid w:val="001E3CF4"/>
    <w:rsid w:val="001E747E"/>
    <w:rsid w:val="001F05B1"/>
    <w:rsid w:val="001F078A"/>
    <w:rsid w:val="001F23EF"/>
    <w:rsid w:val="001F2519"/>
    <w:rsid w:val="001F3C1E"/>
    <w:rsid w:val="001F3E52"/>
    <w:rsid w:val="001F3EA0"/>
    <w:rsid w:val="001F3EF9"/>
    <w:rsid w:val="001F455D"/>
    <w:rsid w:val="001F57C4"/>
    <w:rsid w:val="001F5A27"/>
    <w:rsid w:val="001F5A7E"/>
    <w:rsid w:val="001F6AF5"/>
    <w:rsid w:val="001F7427"/>
    <w:rsid w:val="001F789D"/>
    <w:rsid w:val="001F7C14"/>
    <w:rsid w:val="001F7C83"/>
    <w:rsid w:val="00200DDA"/>
    <w:rsid w:val="00200EB3"/>
    <w:rsid w:val="00201456"/>
    <w:rsid w:val="002017AC"/>
    <w:rsid w:val="00202184"/>
    <w:rsid w:val="0020334E"/>
    <w:rsid w:val="00203914"/>
    <w:rsid w:val="00203C5A"/>
    <w:rsid w:val="00203D74"/>
    <w:rsid w:val="00204987"/>
    <w:rsid w:val="00204F93"/>
    <w:rsid w:val="002058AC"/>
    <w:rsid w:val="002065D2"/>
    <w:rsid w:val="002072B5"/>
    <w:rsid w:val="0020742E"/>
    <w:rsid w:val="00207434"/>
    <w:rsid w:val="0021190A"/>
    <w:rsid w:val="0021216F"/>
    <w:rsid w:val="0021280D"/>
    <w:rsid w:val="00212D01"/>
    <w:rsid w:val="0021391B"/>
    <w:rsid w:val="002157EB"/>
    <w:rsid w:val="00215B79"/>
    <w:rsid w:val="00216B67"/>
    <w:rsid w:val="002174DA"/>
    <w:rsid w:val="00217547"/>
    <w:rsid w:val="00220509"/>
    <w:rsid w:val="00220DA4"/>
    <w:rsid w:val="00220EF9"/>
    <w:rsid w:val="00222748"/>
    <w:rsid w:val="00222E54"/>
    <w:rsid w:val="002237F6"/>
    <w:rsid w:val="0022385E"/>
    <w:rsid w:val="00223922"/>
    <w:rsid w:val="00223AF8"/>
    <w:rsid w:val="00225AF8"/>
    <w:rsid w:val="00226CA2"/>
    <w:rsid w:val="00230609"/>
    <w:rsid w:val="00231E50"/>
    <w:rsid w:val="00232662"/>
    <w:rsid w:val="002333A0"/>
    <w:rsid w:val="00234C12"/>
    <w:rsid w:val="00235008"/>
    <w:rsid w:val="00235657"/>
    <w:rsid w:val="00235FEC"/>
    <w:rsid w:val="002360C1"/>
    <w:rsid w:val="00236C58"/>
    <w:rsid w:val="0023750C"/>
    <w:rsid w:val="00237C22"/>
    <w:rsid w:val="00237FD0"/>
    <w:rsid w:val="0024139B"/>
    <w:rsid w:val="00241502"/>
    <w:rsid w:val="002415B5"/>
    <w:rsid w:val="00241E19"/>
    <w:rsid w:val="00241FAC"/>
    <w:rsid w:val="00242051"/>
    <w:rsid w:val="0024255D"/>
    <w:rsid w:val="0024282C"/>
    <w:rsid w:val="00243B8C"/>
    <w:rsid w:val="0024479D"/>
    <w:rsid w:val="0024497F"/>
    <w:rsid w:val="00246C20"/>
    <w:rsid w:val="002500FC"/>
    <w:rsid w:val="00250524"/>
    <w:rsid w:val="002512D1"/>
    <w:rsid w:val="002550AE"/>
    <w:rsid w:val="00255209"/>
    <w:rsid w:val="00255510"/>
    <w:rsid w:val="00255873"/>
    <w:rsid w:val="00256514"/>
    <w:rsid w:val="002603CC"/>
    <w:rsid w:val="002612C3"/>
    <w:rsid w:val="00261955"/>
    <w:rsid w:val="002625B6"/>
    <w:rsid w:val="00263165"/>
    <w:rsid w:val="002631AA"/>
    <w:rsid w:val="00263415"/>
    <w:rsid w:val="00263AFD"/>
    <w:rsid w:val="00263FF5"/>
    <w:rsid w:val="00264292"/>
    <w:rsid w:val="00264670"/>
    <w:rsid w:val="0026471D"/>
    <w:rsid w:val="002649BD"/>
    <w:rsid w:val="00265A17"/>
    <w:rsid w:val="00266972"/>
    <w:rsid w:val="00266C3D"/>
    <w:rsid w:val="00266FDF"/>
    <w:rsid w:val="002671E6"/>
    <w:rsid w:val="0026765A"/>
    <w:rsid w:val="0026767C"/>
    <w:rsid w:val="00267E05"/>
    <w:rsid w:val="0027043A"/>
    <w:rsid w:val="002705CB"/>
    <w:rsid w:val="00270C75"/>
    <w:rsid w:val="00271011"/>
    <w:rsid w:val="00271153"/>
    <w:rsid w:val="002714AC"/>
    <w:rsid w:val="00273913"/>
    <w:rsid w:val="002757FA"/>
    <w:rsid w:val="00276A2A"/>
    <w:rsid w:val="00276FC7"/>
    <w:rsid w:val="0027799E"/>
    <w:rsid w:val="00277E9B"/>
    <w:rsid w:val="002802BD"/>
    <w:rsid w:val="00280787"/>
    <w:rsid w:val="00281000"/>
    <w:rsid w:val="00281A20"/>
    <w:rsid w:val="00281C1A"/>
    <w:rsid w:val="0028249B"/>
    <w:rsid w:val="00282553"/>
    <w:rsid w:val="00282709"/>
    <w:rsid w:val="0028272B"/>
    <w:rsid w:val="00283800"/>
    <w:rsid w:val="002840F4"/>
    <w:rsid w:val="00284BB2"/>
    <w:rsid w:val="002852F9"/>
    <w:rsid w:val="00285FD4"/>
    <w:rsid w:val="002871AB"/>
    <w:rsid w:val="0029021D"/>
    <w:rsid w:val="0029024C"/>
    <w:rsid w:val="002908E6"/>
    <w:rsid w:val="00292EA3"/>
    <w:rsid w:val="00293F25"/>
    <w:rsid w:val="00294401"/>
    <w:rsid w:val="00295922"/>
    <w:rsid w:val="00295A58"/>
    <w:rsid w:val="00295D98"/>
    <w:rsid w:val="00295E04"/>
    <w:rsid w:val="00296CF8"/>
    <w:rsid w:val="00297174"/>
    <w:rsid w:val="002978EA"/>
    <w:rsid w:val="00297F55"/>
    <w:rsid w:val="002A123E"/>
    <w:rsid w:val="002A18DF"/>
    <w:rsid w:val="002A1F0C"/>
    <w:rsid w:val="002A2E2A"/>
    <w:rsid w:val="002A3E16"/>
    <w:rsid w:val="002A4539"/>
    <w:rsid w:val="002A4EBF"/>
    <w:rsid w:val="002A510C"/>
    <w:rsid w:val="002A5139"/>
    <w:rsid w:val="002A544F"/>
    <w:rsid w:val="002A604E"/>
    <w:rsid w:val="002A6D2F"/>
    <w:rsid w:val="002A77FF"/>
    <w:rsid w:val="002A784A"/>
    <w:rsid w:val="002B0258"/>
    <w:rsid w:val="002B0BE8"/>
    <w:rsid w:val="002B0E6E"/>
    <w:rsid w:val="002B1533"/>
    <w:rsid w:val="002B1633"/>
    <w:rsid w:val="002B1E8F"/>
    <w:rsid w:val="002B29BC"/>
    <w:rsid w:val="002B2B7C"/>
    <w:rsid w:val="002B2C04"/>
    <w:rsid w:val="002B307E"/>
    <w:rsid w:val="002B3157"/>
    <w:rsid w:val="002B3746"/>
    <w:rsid w:val="002B377C"/>
    <w:rsid w:val="002B4E7F"/>
    <w:rsid w:val="002B554E"/>
    <w:rsid w:val="002B77A8"/>
    <w:rsid w:val="002B7B51"/>
    <w:rsid w:val="002C0394"/>
    <w:rsid w:val="002C0850"/>
    <w:rsid w:val="002C2A5D"/>
    <w:rsid w:val="002C2CE9"/>
    <w:rsid w:val="002C3D39"/>
    <w:rsid w:val="002C409C"/>
    <w:rsid w:val="002C41F8"/>
    <w:rsid w:val="002C6192"/>
    <w:rsid w:val="002C61DF"/>
    <w:rsid w:val="002C766D"/>
    <w:rsid w:val="002C7E3A"/>
    <w:rsid w:val="002D176E"/>
    <w:rsid w:val="002D4470"/>
    <w:rsid w:val="002D5979"/>
    <w:rsid w:val="002D642D"/>
    <w:rsid w:val="002D65CE"/>
    <w:rsid w:val="002D7D66"/>
    <w:rsid w:val="002E005E"/>
    <w:rsid w:val="002E207D"/>
    <w:rsid w:val="002E20B7"/>
    <w:rsid w:val="002E3B1A"/>
    <w:rsid w:val="002E416F"/>
    <w:rsid w:val="002E4FAE"/>
    <w:rsid w:val="002E6164"/>
    <w:rsid w:val="002F0795"/>
    <w:rsid w:val="002F1706"/>
    <w:rsid w:val="002F187A"/>
    <w:rsid w:val="002F2308"/>
    <w:rsid w:val="002F2CFF"/>
    <w:rsid w:val="002F2D9C"/>
    <w:rsid w:val="002F31BB"/>
    <w:rsid w:val="002F352D"/>
    <w:rsid w:val="002F36C6"/>
    <w:rsid w:val="002F5355"/>
    <w:rsid w:val="002F5C0E"/>
    <w:rsid w:val="002F6C12"/>
    <w:rsid w:val="002F6E0B"/>
    <w:rsid w:val="002F7102"/>
    <w:rsid w:val="00301946"/>
    <w:rsid w:val="00302A58"/>
    <w:rsid w:val="00303560"/>
    <w:rsid w:val="00303981"/>
    <w:rsid w:val="00304BE0"/>
    <w:rsid w:val="003053D1"/>
    <w:rsid w:val="003065FA"/>
    <w:rsid w:val="00306965"/>
    <w:rsid w:val="00307BB4"/>
    <w:rsid w:val="00307CB2"/>
    <w:rsid w:val="00307D89"/>
    <w:rsid w:val="00310312"/>
    <w:rsid w:val="0031048C"/>
    <w:rsid w:val="003120E5"/>
    <w:rsid w:val="00312C12"/>
    <w:rsid w:val="00313403"/>
    <w:rsid w:val="00313DD1"/>
    <w:rsid w:val="00313F4E"/>
    <w:rsid w:val="00313F72"/>
    <w:rsid w:val="00314351"/>
    <w:rsid w:val="00314F76"/>
    <w:rsid w:val="003150AF"/>
    <w:rsid w:val="00317222"/>
    <w:rsid w:val="0032118C"/>
    <w:rsid w:val="0032167C"/>
    <w:rsid w:val="00321EB3"/>
    <w:rsid w:val="00321FF8"/>
    <w:rsid w:val="00322136"/>
    <w:rsid w:val="0032236D"/>
    <w:rsid w:val="0032392F"/>
    <w:rsid w:val="00323C16"/>
    <w:rsid w:val="00324C65"/>
    <w:rsid w:val="00325994"/>
    <w:rsid w:val="00325C9D"/>
    <w:rsid w:val="003260B0"/>
    <w:rsid w:val="003263A9"/>
    <w:rsid w:val="003266CD"/>
    <w:rsid w:val="00327099"/>
    <w:rsid w:val="003270CE"/>
    <w:rsid w:val="00327468"/>
    <w:rsid w:val="0033094F"/>
    <w:rsid w:val="003310E2"/>
    <w:rsid w:val="003316E6"/>
    <w:rsid w:val="003326B5"/>
    <w:rsid w:val="00332E60"/>
    <w:rsid w:val="00333E5C"/>
    <w:rsid w:val="00333E7A"/>
    <w:rsid w:val="00333F2E"/>
    <w:rsid w:val="0033445B"/>
    <w:rsid w:val="0033449A"/>
    <w:rsid w:val="0033521B"/>
    <w:rsid w:val="003358F3"/>
    <w:rsid w:val="0033593A"/>
    <w:rsid w:val="00336101"/>
    <w:rsid w:val="00336922"/>
    <w:rsid w:val="00336F69"/>
    <w:rsid w:val="0034071D"/>
    <w:rsid w:val="003416A1"/>
    <w:rsid w:val="00341FB0"/>
    <w:rsid w:val="00342084"/>
    <w:rsid w:val="00343B94"/>
    <w:rsid w:val="003457A2"/>
    <w:rsid w:val="00347034"/>
    <w:rsid w:val="00347082"/>
    <w:rsid w:val="00347DAA"/>
    <w:rsid w:val="003502EC"/>
    <w:rsid w:val="003505AC"/>
    <w:rsid w:val="003505ED"/>
    <w:rsid w:val="00350B62"/>
    <w:rsid w:val="0035116B"/>
    <w:rsid w:val="003521C5"/>
    <w:rsid w:val="00352358"/>
    <w:rsid w:val="00352548"/>
    <w:rsid w:val="0035299D"/>
    <w:rsid w:val="003537E3"/>
    <w:rsid w:val="00353BC1"/>
    <w:rsid w:val="00353CB4"/>
    <w:rsid w:val="003566F9"/>
    <w:rsid w:val="003571D5"/>
    <w:rsid w:val="003576A3"/>
    <w:rsid w:val="0036029D"/>
    <w:rsid w:val="003605F0"/>
    <w:rsid w:val="00360604"/>
    <w:rsid w:val="003606EF"/>
    <w:rsid w:val="00360D95"/>
    <w:rsid w:val="00360E85"/>
    <w:rsid w:val="003615C9"/>
    <w:rsid w:val="00361E45"/>
    <w:rsid w:val="00362B52"/>
    <w:rsid w:val="00362E71"/>
    <w:rsid w:val="003632CB"/>
    <w:rsid w:val="00363986"/>
    <w:rsid w:val="00363E5B"/>
    <w:rsid w:val="00364B1E"/>
    <w:rsid w:val="00365270"/>
    <w:rsid w:val="00366E94"/>
    <w:rsid w:val="00372C2C"/>
    <w:rsid w:val="00374EF4"/>
    <w:rsid w:val="00375261"/>
    <w:rsid w:val="00375777"/>
    <w:rsid w:val="00375CB0"/>
    <w:rsid w:val="003767D1"/>
    <w:rsid w:val="00377415"/>
    <w:rsid w:val="0037743D"/>
    <w:rsid w:val="00377785"/>
    <w:rsid w:val="003815CF"/>
    <w:rsid w:val="00381C4C"/>
    <w:rsid w:val="00382DDB"/>
    <w:rsid w:val="00383ED7"/>
    <w:rsid w:val="00384619"/>
    <w:rsid w:val="00384708"/>
    <w:rsid w:val="0038630B"/>
    <w:rsid w:val="0038748A"/>
    <w:rsid w:val="003876BC"/>
    <w:rsid w:val="00387771"/>
    <w:rsid w:val="003878D3"/>
    <w:rsid w:val="00387F8C"/>
    <w:rsid w:val="003907CA"/>
    <w:rsid w:val="0039089C"/>
    <w:rsid w:val="00391BB3"/>
    <w:rsid w:val="003923AA"/>
    <w:rsid w:val="00392759"/>
    <w:rsid w:val="00392C46"/>
    <w:rsid w:val="0039360C"/>
    <w:rsid w:val="00393CF7"/>
    <w:rsid w:val="00394846"/>
    <w:rsid w:val="00394FAC"/>
    <w:rsid w:val="003952FD"/>
    <w:rsid w:val="0039562C"/>
    <w:rsid w:val="00395824"/>
    <w:rsid w:val="0039598F"/>
    <w:rsid w:val="003968B7"/>
    <w:rsid w:val="0039730D"/>
    <w:rsid w:val="003A019A"/>
    <w:rsid w:val="003A188D"/>
    <w:rsid w:val="003A2397"/>
    <w:rsid w:val="003A2C56"/>
    <w:rsid w:val="003A2F2F"/>
    <w:rsid w:val="003A32FD"/>
    <w:rsid w:val="003A46E5"/>
    <w:rsid w:val="003A7480"/>
    <w:rsid w:val="003A773E"/>
    <w:rsid w:val="003A7BB1"/>
    <w:rsid w:val="003B0127"/>
    <w:rsid w:val="003B1B0D"/>
    <w:rsid w:val="003B1C89"/>
    <w:rsid w:val="003B28B1"/>
    <w:rsid w:val="003B2A6C"/>
    <w:rsid w:val="003B314C"/>
    <w:rsid w:val="003B4E54"/>
    <w:rsid w:val="003B5A98"/>
    <w:rsid w:val="003B5F1A"/>
    <w:rsid w:val="003B61A7"/>
    <w:rsid w:val="003B6CC0"/>
    <w:rsid w:val="003B7FDD"/>
    <w:rsid w:val="003C0501"/>
    <w:rsid w:val="003C1610"/>
    <w:rsid w:val="003C31F9"/>
    <w:rsid w:val="003C3653"/>
    <w:rsid w:val="003C425C"/>
    <w:rsid w:val="003C4BAD"/>
    <w:rsid w:val="003C52B7"/>
    <w:rsid w:val="003C5665"/>
    <w:rsid w:val="003C61B6"/>
    <w:rsid w:val="003C66E8"/>
    <w:rsid w:val="003C6C32"/>
    <w:rsid w:val="003C6F47"/>
    <w:rsid w:val="003C7EC8"/>
    <w:rsid w:val="003D132E"/>
    <w:rsid w:val="003D141C"/>
    <w:rsid w:val="003D1E3B"/>
    <w:rsid w:val="003D2117"/>
    <w:rsid w:val="003D2AE5"/>
    <w:rsid w:val="003D5A0A"/>
    <w:rsid w:val="003D6213"/>
    <w:rsid w:val="003D6614"/>
    <w:rsid w:val="003D6A5C"/>
    <w:rsid w:val="003E0BAF"/>
    <w:rsid w:val="003E0C22"/>
    <w:rsid w:val="003E16AC"/>
    <w:rsid w:val="003E17BD"/>
    <w:rsid w:val="003E3313"/>
    <w:rsid w:val="003E493D"/>
    <w:rsid w:val="003E6222"/>
    <w:rsid w:val="003E67CE"/>
    <w:rsid w:val="003E6F4A"/>
    <w:rsid w:val="003E6F58"/>
    <w:rsid w:val="003E76B5"/>
    <w:rsid w:val="003E785A"/>
    <w:rsid w:val="003F0552"/>
    <w:rsid w:val="003F21C2"/>
    <w:rsid w:val="003F2856"/>
    <w:rsid w:val="003F2D83"/>
    <w:rsid w:val="003F2DB7"/>
    <w:rsid w:val="003F383B"/>
    <w:rsid w:val="003F3D25"/>
    <w:rsid w:val="003F3E09"/>
    <w:rsid w:val="003F3E54"/>
    <w:rsid w:val="003F508F"/>
    <w:rsid w:val="003F6323"/>
    <w:rsid w:val="003F68F7"/>
    <w:rsid w:val="003F7906"/>
    <w:rsid w:val="00400498"/>
    <w:rsid w:val="00400DF7"/>
    <w:rsid w:val="00401DB2"/>
    <w:rsid w:val="00402AC2"/>
    <w:rsid w:val="00402D4D"/>
    <w:rsid w:val="00403F42"/>
    <w:rsid w:val="00404F44"/>
    <w:rsid w:val="0040522B"/>
    <w:rsid w:val="00405630"/>
    <w:rsid w:val="0040656D"/>
    <w:rsid w:val="00407FF5"/>
    <w:rsid w:val="00410087"/>
    <w:rsid w:val="00410142"/>
    <w:rsid w:val="00410A11"/>
    <w:rsid w:val="00411769"/>
    <w:rsid w:val="00413305"/>
    <w:rsid w:val="00413C6A"/>
    <w:rsid w:val="00413C83"/>
    <w:rsid w:val="00416364"/>
    <w:rsid w:val="00416837"/>
    <w:rsid w:val="00416DE0"/>
    <w:rsid w:val="004176F8"/>
    <w:rsid w:val="00420CB7"/>
    <w:rsid w:val="004213D6"/>
    <w:rsid w:val="0042197F"/>
    <w:rsid w:val="00421C06"/>
    <w:rsid w:val="004226B7"/>
    <w:rsid w:val="0042351F"/>
    <w:rsid w:val="00423C69"/>
    <w:rsid w:val="00424E9B"/>
    <w:rsid w:val="004255F5"/>
    <w:rsid w:val="00425B9C"/>
    <w:rsid w:val="004266CD"/>
    <w:rsid w:val="0042693B"/>
    <w:rsid w:val="004270BF"/>
    <w:rsid w:val="00427179"/>
    <w:rsid w:val="00427960"/>
    <w:rsid w:val="00427973"/>
    <w:rsid w:val="00427F44"/>
    <w:rsid w:val="004303BE"/>
    <w:rsid w:val="00432F55"/>
    <w:rsid w:val="00433300"/>
    <w:rsid w:val="00433FD3"/>
    <w:rsid w:val="0043457D"/>
    <w:rsid w:val="00434A47"/>
    <w:rsid w:val="00434F0C"/>
    <w:rsid w:val="00435825"/>
    <w:rsid w:val="00435B68"/>
    <w:rsid w:val="00437288"/>
    <w:rsid w:val="00437583"/>
    <w:rsid w:val="00437814"/>
    <w:rsid w:val="00437C88"/>
    <w:rsid w:val="0044061C"/>
    <w:rsid w:val="00441CA4"/>
    <w:rsid w:val="00441D3D"/>
    <w:rsid w:val="00441F87"/>
    <w:rsid w:val="00442432"/>
    <w:rsid w:val="00442545"/>
    <w:rsid w:val="00442DB6"/>
    <w:rsid w:val="00443576"/>
    <w:rsid w:val="00443F67"/>
    <w:rsid w:val="004453A8"/>
    <w:rsid w:val="0044645B"/>
    <w:rsid w:val="00446DAE"/>
    <w:rsid w:val="00446E16"/>
    <w:rsid w:val="00447370"/>
    <w:rsid w:val="0044738E"/>
    <w:rsid w:val="00447879"/>
    <w:rsid w:val="00447B6F"/>
    <w:rsid w:val="00450BFF"/>
    <w:rsid w:val="00450FEC"/>
    <w:rsid w:val="00451205"/>
    <w:rsid w:val="00451A44"/>
    <w:rsid w:val="00451DE6"/>
    <w:rsid w:val="00454F11"/>
    <w:rsid w:val="00455AFF"/>
    <w:rsid w:val="00455E3D"/>
    <w:rsid w:val="004564EC"/>
    <w:rsid w:val="00457A65"/>
    <w:rsid w:val="0046056B"/>
    <w:rsid w:val="00460A16"/>
    <w:rsid w:val="00460C74"/>
    <w:rsid w:val="00461606"/>
    <w:rsid w:val="00462294"/>
    <w:rsid w:val="00462831"/>
    <w:rsid w:val="004648AB"/>
    <w:rsid w:val="004653F9"/>
    <w:rsid w:val="00465605"/>
    <w:rsid w:val="004662A4"/>
    <w:rsid w:val="00466CF3"/>
    <w:rsid w:val="004677F4"/>
    <w:rsid w:val="004679DB"/>
    <w:rsid w:val="0047030B"/>
    <w:rsid w:val="0047079F"/>
    <w:rsid w:val="00470ADE"/>
    <w:rsid w:val="00470BAF"/>
    <w:rsid w:val="00471194"/>
    <w:rsid w:val="00471241"/>
    <w:rsid w:val="00471570"/>
    <w:rsid w:val="00471629"/>
    <w:rsid w:val="00471B10"/>
    <w:rsid w:val="004720A7"/>
    <w:rsid w:val="00472D28"/>
    <w:rsid w:val="00473D0B"/>
    <w:rsid w:val="00473D7D"/>
    <w:rsid w:val="0047504B"/>
    <w:rsid w:val="004774AC"/>
    <w:rsid w:val="00477DC7"/>
    <w:rsid w:val="004804C2"/>
    <w:rsid w:val="00480F37"/>
    <w:rsid w:val="00481747"/>
    <w:rsid w:val="00481789"/>
    <w:rsid w:val="00481AAB"/>
    <w:rsid w:val="00482159"/>
    <w:rsid w:val="0048279D"/>
    <w:rsid w:val="00482AD7"/>
    <w:rsid w:val="00482BC8"/>
    <w:rsid w:val="004843DA"/>
    <w:rsid w:val="0048547B"/>
    <w:rsid w:val="004854C3"/>
    <w:rsid w:val="00485FA2"/>
    <w:rsid w:val="00486165"/>
    <w:rsid w:val="00486506"/>
    <w:rsid w:val="00486997"/>
    <w:rsid w:val="00487026"/>
    <w:rsid w:val="00487923"/>
    <w:rsid w:val="004879CD"/>
    <w:rsid w:val="00487B66"/>
    <w:rsid w:val="00487CDE"/>
    <w:rsid w:val="0049008A"/>
    <w:rsid w:val="00491415"/>
    <w:rsid w:val="004915B9"/>
    <w:rsid w:val="004918C6"/>
    <w:rsid w:val="00491BD2"/>
    <w:rsid w:val="00491DCB"/>
    <w:rsid w:val="0049267C"/>
    <w:rsid w:val="00493E0D"/>
    <w:rsid w:val="00493FE8"/>
    <w:rsid w:val="00495154"/>
    <w:rsid w:val="004953A2"/>
    <w:rsid w:val="00495F9D"/>
    <w:rsid w:val="00496C82"/>
    <w:rsid w:val="0049723C"/>
    <w:rsid w:val="004972D5"/>
    <w:rsid w:val="00497C7C"/>
    <w:rsid w:val="004A0385"/>
    <w:rsid w:val="004A24E7"/>
    <w:rsid w:val="004A4FED"/>
    <w:rsid w:val="004A52AD"/>
    <w:rsid w:val="004A6DB8"/>
    <w:rsid w:val="004A7A64"/>
    <w:rsid w:val="004A7CBC"/>
    <w:rsid w:val="004B0818"/>
    <w:rsid w:val="004B24A8"/>
    <w:rsid w:val="004B25B6"/>
    <w:rsid w:val="004B2FB6"/>
    <w:rsid w:val="004B31A6"/>
    <w:rsid w:val="004B33B7"/>
    <w:rsid w:val="004B7768"/>
    <w:rsid w:val="004B7F04"/>
    <w:rsid w:val="004B7F48"/>
    <w:rsid w:val="004C04F9"/>
    <w:rsid w:val="004C0684"/>
    <w:rsid w:val="004C092F"/>
    <w:rsid w:val="004C099B"/>
    <w:rsid w:val="004C1401"/>
    <w:rsid w:val="004C1B87"/>
    <w:rsid w:val="004C1C47"/>
    <w:rsid w:val="004C2577"/>
    <w:rsid w:val="004C25AE"/>
    <w:rsid w:val="004C3404"/>
    <w:rsid w:val="004C704E"/>
    <w:rsid w:val="004C7600"/>
    <w:rsid w:val="004C77AB"/>
    <w:rsid w:val="004C7A3C"/>
    <w:rsid w:val="004D09A0"/>
    <w:rsid w:val="004D12D7"/>
    <w:rsid w:val="004D1A6F"/>
    <w:rsid w:val="004D1C23"/>
    <w:rsid w:val="004D3716"/>
    <w:rsid w:val="004D3F2F"/>
    <w:rsid w:val="004D41DA"/>
    <w:rsid w:val="004D491A"/>
    <w:rsid w:val="004D52E7"/>
    <w:rsid w:val="004D5D55"/>
    <w:rsid w:val="004D6E5C"/>
    <w:rsid w:val="004D7193"/>
    <w:rsid w:val="004D7227"/>
    <w:rsid w:val="004D789A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5C87"/>
    <w:rsid w:val="004E6915"/>
    <w:rsid w:val="004E74E0"/>
    <w:rsid w:val="004F0AC6"/>
    <w:rsid w:val="004F203E"/>
    <w:rsid w:val="004F22B9"/>
    <w:rsid w:val="004F38A7"/>
    <w:rsid w:val="004F397E"/>
    <w:rsid w:val="004F3B47"/>
    <w:rsid w:val="004F4031"/>
    <w:rsid w:val="004F5FC8"/>
    <w:rsid w:val="004F646B"/>
    <w:rsid w:val="004F6ABC"/>
    <w:rsid w:val="0050096B"/>
    <w:rsid w:val="00501F7D"/>
    <w:rsid w:val="00502FC3"/>
    <w:rsid w:val="00505BAC"/>
    <w:rsid w:val="00505DC6"/>
    <w:rsid w:val="00506412"/>
    <w:rsid w:val="00510C12"/>
    <w:rsid w:val="00510EB0"/>
    <w:rsid w:val="00511158"/>
    <w:rsid w:val="00511815"/>
    <w:rsid w:val="005138EE"/>
    <w:rsid w:val="00514A3A"/>
    <w:rsid w:val="0051535E"/>
    <w:rsid w:val="00515AE0"/>
    <w:rsid w:val="00516656"/>
    <w:rsid w:val="005168F6"/>
    <w:rsid w:val="00516C01"/>
    <w:rsid w:val="00516F62"/>
    <w:rsid w:val="0052012F"/>
    <w:rsid w:val="0052097E"/>
    <w:rsid w:val="00520C49"/>
    <w:rsid w:val="0052138D"/>
    <w:rsid w:val="00521F24"/>
    <w:rsid w:val="00523D08"/>
    <w:rsid w:val="00524193"/>
    <w:rsid w:val="00527011"/>
    <w:rsid w:val="005271AF"/>
    <w:rsid w:val="005278E9"/>
    <w:rsid w:val="00527BF4"/>
    <w:rsid w:val="00527F76"/>
    <w:rsid w:val="00530022"/>
    <w:rsid w:val="0053005A"/>
    <w:rsid w:val="005303AF"/>
    <w:rsid w:val="005318C9"/>
    <w:rsid w:val="005326C1"/>
    <w:rsid w:val="00533D0D"/>
    <w:rsid w:val="00534BDA"/>
    <w:rsid w:val="005357B8"/>
    <w:rsid w:val="0053605A"/>
    <w:rsid w:val="005363C8"/>
    <w:rsid w:val="00536766"/>
    <w:rsid w:val="0053711F"/>
    <w:rsid w:val="00537139"/>
    <w:rsid w:val="005405E4"/>
    <w:rsid w:val="00541166"/>
    <w:rsid w:val="005424B7"/>
    <w:rsid w:val="0054385B"/>
    <w:rsid w:val="00546655"/>
    <w:rsid w:val="005472D4"/>
    <w:rsid w:val="00547430"/>
    <w:rsid w:val="00552DA5"/>
    <w:rsid w:val="00552F10"/>
    <w:rsid w:val="0055336C"/>
    <w:rsid w:val="005534B7"/>
    <w:rsid w:val="00553C04"/>
    <w:rsid w:val="0055425B"/>
    <w:rsid w:val="005544AD"/>
    <w:rsid w:val="00554F11"/>
    <w:rsid w:val="00554F1A"/>
    <w:rsid w:val="00555363"/>
    <w:rsid w:val="005573A4"/>
    <w:rsid w:val="0056037D"/>
    <w:rsid w:val="00561994"/>
    <w:rsid w:val="00561CF5"/>
    <w:rsid w:val="00564467"/>
    <w:rsid w:val="00566245"/>
    <w:rsid w:val="0056719D"/>
    <w:rsid w:val="005671C6"/>
    <w:rsid w:val="0057050F"/>
    <w:rsid w:val="00571AC3"/>
    <w:rsid w:val="005722A1"/>
    <w:rsid w:val="005728D9"/>
    <w:rsid w:val="00572FAD"/>
    <w:rsid w:val="0057331B"/>
    <w:rsid w:val="00573517"/>
    <w:rsid w:val="00573B8D"/>
    <w:rsid w:val="00573C0B"/>
    <w:rsid w:val="00573DE7"/>
    <w:rsid w:val="005755D5"/>
    <w:rsid w:val="0057775A"/>
    <w:rsid w:val="005828F1"/>
    <w:rsid w:val="005833D6"/>
    <w:rsid w:val="005839CB"/>
    <w:rsid w:val="00584942"/>
    <w:rsid w:val="00584BA0"/>
    <w:rsid w:val="00585B06"/>
    <w:rsid w:val="00586784"/>
    <w:rsid w:val="00586AB7"/>
    <w:rsid w:val="005901E2"/>
    <w:rsid w:val="00590EA1"/>
    <w:rsid w:val="0059169F"/>
    <w:rsid w:val="005921B5"/>
    <w:rsid w:val="00592CB0"/>
    <w:rsid w:val="00592D74"/>
    <w:rsid w:val="00592DA7"/>
    <w:rsid w:val="0059379F"/>
    <w:rsid w:val="005942D5"/>
    <w:rsid w:val="00596339"/>
    <w:rsid w:val="00596F86"/>
    <w:rsid w:val="005978CC"/>
    <w:rsid w:val="005A049C"/>
    <w:rsid w:val="005A1A43"/>
    <w:rsid w:val="005A1CEF"/>
    <w:rsid w:val="005A2030"/>
    <w:rsid w:val="005A31E9"/>
    <w:rsid w:val="005A3740"/>
    <w:rsid w:val="005A57F0"/>
    <w:rsid w:val="005A62FC"/>
    <w:rsid w:val="005A780A"/>
    <w:rsid w:val="005A7CE1"/>
    <w:rsid w:val="005A7FEC"/>
    <w:rsid w:val="005B0393"/>
    <w:rsid w:val="005B2771"/>
    <w:rsid w:val="005B2955"/>
    <w:rsid w:val="005B4C11"/>
    <w:rsid w:val="005B4E4D"/>
    <w:rsid w:val="005B5076"/>
    <w:rsid w:val="005B5F4B"/>
    <w:rsid w:val="005B6046"/>
    <w:rsid w:val="005B6908"/>
    <w:rsid w:val="005B7184"/>
    <w:rsid w:val="005B7D69"/>
    <w:rsid w:val="005B7E9A"/>
    <w:rsid w:val="005C1C22"/>
    <w:rsid w:val="005C221B"/>
    <w:rsid w:val="005C2419"/>
    <w:rsid w:val="005C3336"/>
    <w:rsid w:val="005C3461"/>
    <w:rsid w:val="005C3DDC"/>
    <w:rsid w:val="005C45C6"/>
    <w:rsid w:val="005C49B5"/>
    <w:rsid w:val="005C536D"/>
    <w:rsid w:val="005C5909"/>
    <w:rsid w:val="005C5C6C"/>
    <w:rsid w:val="005C5EB3"/>
    <w:rsid w:val="005C5F54"/>
    <w:rsid w:val="005C71B6"/>
    <w:rsid w:val="005D0AAF"/>
    <w:rsid w:val="005D0C0A"/>
    <w:rsid w:val="005D1678"/>
    <w:rsid w:val="005D1867"/>
    <w:rsid w:val="005D18E7"/>
    <w:rsid w:val="005D19BA"/>
    <w:rsid w:val="005D1BEB"/>
    <w:rsid w:val="005D1EA9"/>
    <w:rsid w:val="005D1EB6"/>
    <w:rsid w:val="005D2B30"/>
    <w:rsid w:val="005D3217"/>
    <w:rsid w:val="005D3328"/>
    <w:rsid w:val="005D4AEB"/>
    <w:rsid w:val="005D4CD1"/>
    <w:rsid w:val="005D4D76"/>
    <w:rsid w:val="005D5708"/>
    <w:rsid w:val="005D5FA8"/>
    <w:rsid w:val="005D6138"/>
    <w:rsid w:val="005D6231"/>
    <w:rsid w:val="005D6C91"/>
    <w:rsid w:val="005D7041"/>
    <w:rsid w:val="005D7321"/>
    <w:rsid w:val="005E08BD"/>
    <w:rsid w:val="005E2CA7"/>
    <w:rsid w:val="005E3D77"/>
    <w:rsid w:val="005E5EEF"/>
    <w:rsid w:val="005E5F85"/>
    <w:rsid w:val="005F0482"/>
    <w:rsid w:val="005F11B7"/>
    <w:rsid w:val="005F18D0"/>
    <w:rsid w:val="005F1ADE"/>
    <w:rsid w:val="005F1E91"/>
    <w:rsid w:val="005F2C5C"/>
    <w:rsid w:val="005F2E4B"/>
    <w:rsid w:val="005F2FE2"/>
    <w:rsid w:val="005F3317"/>
    <w:rsid w:val="005F3F35"/>
    <w:rsid w:val="005F499A"/>
    <w:rsid w:val="005F53CF"/>
    <w:rsid w:val="005F56DC"/>
    <w:rsid w:val="005F5706"/>
    <w:rsid w:val="005F72E9"/>
    <w:rsid w:val="005F761B"/>
    <w:rsid w:val="005F7718"/>
    <w:rsid w:val="00600621"/>
    <w:rsid w:val="00600B7A"/>
    <w:rsid w:val="0060147C"/>
    <w:rsid w:val="006024A4"/>
    <w:rsid w:val="00602933"/>
    <w:rsid w:val="0060398C"/>
    <w:rsid w:val="00603C41"/>
    <w:rsid w:val="006041FD"/>
    <w:rsid w:val="006044A9"/>
    <w:rsid w:val="00605370"/>
    <w:rsid w:val="006057A3"/>
    <w:rsid w:val="00605EB8"/>
    <w:rsid w:val="00606EEE"/>
    <w:rsid w:val="006074F8"/>
    <w:rsid w:val="006102B3"/>
    <w:rsid w:val="00610FEC"/>
    <w:rsid w:val="00611074"/>
    <w:rsid w:val="006118F8"/>
    <w:rsid w:val="00611C9A"/>
    <w:rsid w:val="00612388"/>
    <w:rsid w:val="00612476"/>
    <w:rsid w:val="00612576"/>
    <w:rsid w:val="00612F72"/>
    <w:rsid w:val="006138F1"/>
    <w:rsid w:val="00613DAF"/>
    <w:rsid w:val="00614BAD"/>
    <w:rsid w:val="00615053"/>
    <w:rsid w:val="006154A8"/>
    <w:rsid w:val="0061573A"/>
    <w:rsid w:val="006158B7"/>
    <w:rsid w:val="0061598D"/>
    <w:rsid w:val="00615B66"/>
    <w:rsid w:val="00615BF5"/>
    <w:rsid w:val="00615C24"/>
    <w:rsid w:val="00615DE2"/>
    <w:rsid w:val="00617184"/>
    <w:rsid w:val="00617370"/>
    <w:rsid w:val="006175ED"/>
    <w:rsid w:val="00620448"/>
    <w:rsid w:val="00620C4C"/>
    <w:rsid w:val="00620D4D"/>
    <w:rsid w:val="00621BF3"/>
    <w:rsid w:val="00621E61"/>
    <w:rsid w:val="006231D8"/>
    <w:rsid w:val="00624D9F"/>
    <w:rsid w:val="00624F93"/>
    <w:rsid w:val="006259F5"/>
    <w:rsid w:val="00625EC0"/>
    <w:rsid w:val="006264B2"/>
    <w:rsid w:val="00627A92"/>
    <w:rsid w:val="00627EA4"/>
    <w:rsid w:val="0063078D"/>
    <w:rsid w:val="00631CCF"/>
    <w:rsid w:val="00632706"/>
    <w:rsid w:val="006329D4"/>
    <w:rsid w:val="00633B73"/>
    <w:rsid w:val="00633D2F"/>
    <w:rsid w:val="00633FF7"/>
    <w:rsid w:val="006345C8"/>
    <w:rsid w:val="0063483B"/>
    <w:rsid w:val="006352E2"/>
    <w:rsid w:val="00636178"/>
    <w:rsid w:val="0063672B"/>
    <w:rsid w:val="00637036"/>
    <w:rsid w:val="00643154"/>
    <w:rsid w:val="00643EBA"/>
    <w:rsid w:val="006440E9"/>
    <w:rsid w:val="00644329"/>
    <w:rsid w:val="00644B32"/>
    <w:rsid w:val="00644F33"/>
    <w:rsid w:val="00645738"/>
    <w:rsid w:val="006463E6"/>
    <w:rsid w:val="0064684F"/>
    <w:rsid w:val="0064718D"/>
    <w:rsid w:val="006501E0"/>
    <w:rsid w:val="006512FD"/>
    <w:rsid w:val="00652478"/>
    <w:rsid w:val="0065337C"/>
    <w:rsid w:val="006544C9"/>
    <w:rsid w:val="006545E7"/>
    <w:rsid w:val="0065644F"/>
    <w:rsid w:val="00660B51"/>
    <w:rsid w:val="0066254D"/>
    <w:rsid w:val="00663C1A"/>
    <w:rsid w:val="00663C8E"/>
    <w:rsid w:val="00664A84"/>
    <w:rsid w:val="00664B67"/>
    <w:rsid w:val="0066543D"/>
    <w:rsid w:val="00666249"/>
    <w:rsid w:val="006669B9"/>
    <w:rsid w:val="0067093C"/>
    <w:rsid w:val="00670D42"/>
    <w:rsid w:val="00671403"/>
    <w:rsid w:val="0067241D"/>
    <w:rsid w:val="00672873"/>
    <w:rsid w:val="00672B21"/>
    <w:rsid w:val="0067443F"/>
    <w:rsid w:val="006753D1"/>
    <w:rsid w:val="00676705"/>
    <w:rsid w:val="0067678F"/>
    <w:rsid w:val="00677483"/>
    <w:rsid w:val="006774DF"/>
    <w:rsid w:val="006806BA"/>
    <w:rsid w:val="00680AFD"/>
    <w:rsid w:val="00681866"/>
    <w:rsid w:val="00681DEA"/>
    <w:rsid w:val="006828FB"/>
    <w:rsid w:val="0068329E"/>
    <w:rsid w:val="00684308"/>
    <w:rsid w:val="006847A7"/>
    <w:rsid w:val="00684A2F"/>
    <w:rsid w:val="0068580F"/>
    <w:rsid w:val="006858E6"/>
    <w:rsid w:val="00685D6C"/>
    <w:rsid w:val="00686429"/>
    <w:rsid w:val="0068697B"/>
    <w:rsid w:val="00687857"/>
    <w:rsid w:val="00687E33"/>
    <w:rsid w:val="006912DE"/>
    <w:rsid w:val="00691431"/>
    <w:rsid w:val="00691E0F"/>
    <w:rsid w:val="00692411"/>
    <w:rsid w:val="0069282A"/>
    <w:rsid w:val="00692B10"/>
    <w:rsid w:val="006930C3"/>
    <w:rsid w:val="006940D9"/>
    <w:rsid w:val="0069430E"/>
    <w:rsid w:val="0069476D"/>
    <w:rsid w:val="0069487E"/>
    <w:rsid w:val="00694894"/>
    <w:rsid w:val="00695E25"/>
    <w:rsid w:val="00696086"/>
    <w:rsid w:val="006963E7"/>
    <w:rsid w:val="00696B77"/>
    <w:rsid w:val="006A0047"/>
    <w:rsid w:val="006A0167"/>
    <w:rsid w:val="006A05D3"/>
    <w:rsid w:val="006A0F77"/>
    <w:rsid w:val="006A1C9A"/>
    <w:rsid w:val="006A1FCB"/>
    <w:rsid w:val="006A2581"/>
    <w:rsid w:val="006A30BC"/>
    <w:rsid w:val="006A39F1"/>
    <w:rsid w:val="006A3A90"/>
    <w:rsid w:val="006A3BC0"/>
    <w:rsid w:val="006A3DF5"/>
    <w:rsid w:val="006A48B6"/>
    <w:rsid w:val="006A4980"/>
    <w:rsid w:val="006A4DA8"/>
    <w:rsid w:val="006A57C8"/>
    <w:rsid w:val="006A620D"/>
    <w:rsid w:val="006A67B0"/>
    <w:rsid w:val="006A77AF"/>
    <w:rsid w:val="006A7DC4"/>
    <w:rsid w:val="006B1F78"/>
    <w:rsid w:val="006B1FA8"/>
    <w:rsid w:val="006B2EB3"/>
    <w:rsid w:val="006B2EBD"/>
    <w:rsid w:val="006B34A1"/>
    <w:rsid w:val="006B3D8F"/>
    <w:rsid w:val="006B47FD"/>
    <w:rsid w:val="006B4933"/>
    <w:rsid w:val="006B4E02"/>
    <w:rsid w:val="006B543D"/>
    <w:rsid w:val="006B68F9"/>
    <w:rsid w:val="006B7153"/>
    <w:rsid w:val="006B7367"/>
    <w:rsid w:val="006B7412"/>
    <w:rsid w:val="006B762C"/>
    <w:rsid w:val="006B7C9C"/>
    <w:rsid w:val="006C00E7"/>
    <w:rsid w:val="006C03A1"/>
    <w:rsid w:val="006C117D"/>
    <w:rsid w:val="006C17C2"/>
    <w:rsid w:val="006C1C50"/>
    <w:rsid w:val="006C1E57"/>
    <w:rsid w:val="006C259E"/>
    <w:rsid w:val="006C26F9"/>
    <w:rsid w:val="006C32B4"/>
    <w:rsid w:val="006C3766"/>
    <w:rsid w:val="006C6F3F"/>
    <w:rsid w:val="006C7245"/>
    <w:rsid w:val="006C72A4"/>
    <w:rsid w:val="006C75C9"/>
    <w:rsid w:val="006D076E"/>
    <w:rsid w:val="006D0D73"/>
    <w:rsid w:val="006D0FA7"/>
    <w:rsid w:val="006D1BC4"/>
    <w:rsid w:val="006D2026"/>
    <w:rsid w:val="006D29CE"/>
    <w:rsid w:val="006D3AA7"/>
    <w:rsid w:val="006D3FD1"/>
    <w:rsid w:val="006D4AEE"/>
    <w:rsid w:val="006D4DC8"/>
    <w:rsid w:val="006D57C1"/>
    <w:rsid w:val="006D5A4F"/>
    <w:rsid w:val="006D6FEF"/>
    <w:rsid w:val="006D706C"/>
    <w:rsid w:val="006D7456"/>
    <w:rsid w:val="006D7DDA"/>
    <w:rsid w:val="006E00B9"/>
    <w:rsid w:val="006E0AA4"/>
    <w:rsid w:val="006E0C3F"/>
    <w:rsid w:val="006E147D"/>
    <w:rsid w:val="006E298C"/>
    <w:rsid w:val="006E337E"/>
    <w:rsid w:val="006E3401"/>
    <w:rsid w:val="006E3E15"/>
    <w:rsid w:val="006E3E89"/>
    <w:rsid w:val="006E400F"/>
    <w:rsid w:val="006E4C7F"/>
    <w:rsid w:val="006E5A0B"/>
    <w:rsid w:val="006E6B56"/>
    <w:rsid w:val="006E76B5"/>
    <w:rsid w:val="006F0066"/>
    <w:rsid w:val="006F097D"/>
    <w:rsid w:val="006F0AF3"/>
    <w:rsid w:val="006F0CAD"/>
    <w:rsid w:val="006F1451"/>
    <w:rsid w:val="006F199F"/>
    <w:rsid w:val="006F2105"/>
    <w:rsid w:val="006F2BC2"/>
    <w:rsid w:val="006F30F5"/>
    <w:rsid w:val="006F425B"/>
    <w:rsid w:val="006F59F5"/>
    <w:rsid w:val="006F5EE7"/>
    <w:rsid w:val="006F6DAE"/>
    <w:rsid w:val="006F752B"/>
    <w:rsid w:val="006F7ED0"/>
    <w:rsid w:val="00700563"/>
    <w:rsid w:val="00701168"/>
    <w:rsid w:val="0070139D"/>
    <w:rsid w:val="0070144C"/>
    <w:rsid w:val="00701A20"/>
    <w:rsid w:val="00701EE9"/>
    <w:rsid w:val="00701F87"/>
    <w:rsid w:val="007020DC"/>
    <w:rsid w:val="007026AE"/>
    <w:rsid w:val="00702F56"/>
    <w:rsid w:val="00703020"/>
    <w:rsid w:val="007032EF"/>
    <w:rsid w:val="00703BC5"/>
    <w:rsid w:val="007052AF"/>
    <w:rsid w:val="00706187"/>
    <w:rsid w:val="00706E45"/>
    <w:rsid w:val="00706F91"/>
    <w:rsid w:val="007073A9"/>
    <w:rsid w:val="0071063D"/>
    <w:rsid w:val="007129F5"/>
    <w:rsid w:val="00712B9D"/>
    <w:rsid w:val="007130F9"/>
    <w:rsid w:val="00714053"/>
    <w:rsid w:val="00714513"/>
    <w:rsid w:val="007160CD"/>
    <w:rsid w:val="00716F3C"/>
    <w:rsid w:val="007176FC"/>
    <w:rsid w:val="007177F3"/>
    <w:rsid w:val="007203E1"/>
    <w:rsid w:val="00720510"/>
    <w:rsid w:val="00720E54"/>
    <w:rsid w:val="007215E5"/>
    <w:rsid w:val="00721626"/>
    <w:rsid w:val="007217A1"/>
    <w:rsid w:val="007217B2"/>
    <w:rsid w:val="007218A9"/>
    <w:rsid w:val="007221AB"/>
    <w:rsid w:val="007229CC"/>
    <w:rsid w:val="00723457"/>
    <w:rsid w:val="00723C7F"/>
    <w:rsid w:val="00723D34"/>
    <w:rsid w:val="00724122"/>
    <w:rsid w:val="00724945"/>
    <w:rsid w:val="007256D2"/>
    <w:rsid w:val="00725C30"/>
    <w:rsid w:val="00726F43"/>
    <w:rsid w:val="007307DB"/>
    <w:rsid w:val="00730C1C"/>
    <w:rsid w:val="0073244D"/>
    <w:rsid w:val="00732DCD"/>
    <w:rsid w:val="00732F6C"/>
    <w:rsid w:val="00733CEA"/>
    <w:rsid w:val="00733E35"/>
    <w:rsid w:val="007359C1"/>
    <w:rsid w:val="007361B6"/>
    <w:rsid w:val="00736458"/>
    <w:rsid w:val="007368D8"/>
    <w:rsid w:val="00737678"/>
    <w:rsid w:val="00740621"/>
    <w:rsid w:val="007413CC"/>
    <w:rsid w:val="00741752"/>
    <w:rsid w:val="00741BFE"/>
    <w:rsid w:val="00741C92"/>
    <w:rsid w:val="00742743"/>
    <w:rsid w:val="00743586"/>
    <w:rsid w:val="007441CA"/>
    <w:rsid w:val="00746EEA"/>
    <w:rsid w:val="00747463"/>
    <w:rsid w:val="0074751B"/>
    <w:rsid w:val="00750438"/>
    <w:rsid w:val="0075068C"/>
    <w:rsid w:val="00751047"/>
    <w:rsid w:val="0075113B"/>
    <w:rsid w:val="00751894"/>
    <w:rsid w:val="00751E51"/>
    <w:rsid w:val="00751ED5"/>
    <w:rsid w:val="007520C1"/>
    <w:rsid w:val="007539CA"/>
    <w:rsid w:val="00753F1F"/>
    <w:rsid w:val="00755229"/>
    <w:rsid w:val="0075550C"/>
    <w:rsid w:val="0075571C"/>
    <w:rsid w:val="00755CB5"/>
    <w:rsid w:val="007564FE"/>
    <w:rsid w:val="007611F4"/>
    <w:rsid w:val="007613BC"/>
    <w:rsid w:val="007616FD"/>
    <w:rsid w:val="007618BD"/>
    <w:rsid w:val="00761DD1"/>
    <w:rsid w:val="00762425"/>
    <w:rsid w:val="00762E32"/>
    <w:rsid w:val="00763044"/>
    <w:rsid w:val="007631C7"/>
    <w:rsid w:val="007645FC"/>
    <w:rsid w:val="007652FB"/>
    <w:rsid w:val="00766455"/>
    <w:rsid w:val="00766898"/>
    <w:rsid w:val="00766A10"/>
    <w:rsid w:val="0077103F"/>
    <w:rsid w:val="0077181A"/>
    <w:rsid w:val="00771E88"/>
    <w:rsid w:val="007730BB"/>
    <w:rsid w:val="007731AD"/>
    <w:rsid w:val="007741B1"/>
    <w:rsid w:val="007753B5"/>
    <w:rsid w:val="007757F6"/>
    <w:rsid w:val="00775EDD"/>
    <w:rsid w:val="00776763"/>
    <w:rsid w:val="00776F19"/>
    <w:rsid w:val="00777422"/>
    <w:rsid w:val="00780469"/>
    <w:rsid w:val="00780D50"/>
    <w:rsid w:val="0078143C"/>
    <w:rsid w:val="007816DE"/>
    <w:rsid w:val="00782272"/>
    <w:rsid w:val="007828ED"/>
    <w:rsid w:val="00782E08"/>
    <w:rsid w:val="0078390D"/>
    <w:rsid w:val="00783B4E"/>
    <w:rsid w:val="00784104"/>
    <w:rsid w:val="00784147"/>
    <w:rsid w:val="00784A2F"/>
    <w:rsid w:val="00784A37"/>
    <w:rsid w:val="0078623A"/>
    <w:rsid w:val="0078738C"/>
    <w:rsid w:val="00790141"/>
    <w:rsid w:val="00791C9F"/>
    <w:rsid w:val="007920E9"/>
    <w:rsid w:val="00792B93"/>
    <w:rsid w:val="00793529"/>
    <w:rsid w:val="00793C30"/>
    <w:rsid w:val="0079446C"/>
    <w:rsid w:val="00794E8D"/>
    <w:rsid w:val="00795C51"/>
    <w:rsid w:val="00796B24"/>
    <w:rsid w:val="007972D0"/>
    <w:rsid w:val="00797F3B"/>
    <w:rsid w:val="007A032B"/>
    <w:rsid w:val="007A1732"/>
    <w:rsid w:val="007A2D49"/>
    <w:rsid w:val="007A2E53"/>
    <w:rsid w:val="007A307E"/>
    <w:rsid w:val="007A34AE"/>
    <w:rsid w:val="007A4C7F"/>
    <w:rsid w:val="007A50CB"/>
    <w:rsid w:val="007A5639"/>
    <w:rsid w:val="007A5CBB"/>
    <w:rsid w:val="007A60FB"/>
    <w:rsid w:val="007A6989"/>
    <w:rsid w:val="007A6EC6"/>
    <w:rsid w:val="007B0978"/>
    <w:rsid w:val="007B0A22"/>
    <w:rsid w:val="007B1ACD"/>
    <w:rsid w:val="007B1D52"/>
    <w:rsid w:val="007B2647"/>
    <w:rsid w:val="007B2E87"/>
    <w:rsid w:val="007B2F6B"/>
    <w:rsid w:val="007B31F4"/>
    <w:rsid w:val="007B5410"/>
    <w:rsid w:val="007B5ADC"/>
    <w:rsid w:val="007B5B46"/>
    <w:rsid w:val="007B6A40"/>
    <w:rsid w:val="007B6BB1"/>
    <w:rsid w:val="007B6D11"/>
    <w:rsid w:val="007B7C22"/>
    <w:rsid w:val="007B7EF2"/>
    <w:rsid w:val="007C1370"/>
    <w:rsid w:val="007C200A"/>
    <w:rsid w:val="007C26AA"/>
    <w:rsid w:val="007C2A98"/>
    <w:rsid w:val="007C312E"/>
    <w:rsid w:val="007C3483"/>
    <w:rsid w:val="007C3B7B"/>
    <w:rsid w:val="007C45B9"/>
    <w:rsid w:val="007C482F"/>
    <w:rsid w:val="007C61CC"/>
    <w:rsid w:val="007C7122"/>
    <w:rsid w:val="007C7D78"/>
    <w:rsid w:val="007D0487"/>
    <w:rsid w:val="007D0940"/>
    <w:rsid w:val="007D09EE"/>
    <w:rsid w:val="007D1326"/>
    <w:rsid w:val="007D1905"/>
    <w:rsid w:val="007D2048"/>
    <w:rsid w:val="007D3991"/>
    <w:rsid w:val="007D40FB"/>
    <w:rsid w:val="007D4130"/>
    <w:rsid w:val="007D462B"/>
    <w:rsid w:val="007D488B"/>
    <w:rsid w:val="007D5C06"/>
    <w:rsid w:val="007D6D24"/>
    <w:rsid w:val="007D79A6"/>
    <w:rsid w:val="007D7A72"/>
    <w:rsid w:val="007E0230"/>
    <w:rsid w:val="007E0B41"/>
    <w:rsid w:val="007E16DF"/>
    <w:rsid w:val="007E1A5C"/>
    <w:rsid w:val="007E54AE"/>
    <w:rsid w:val="007E5BF5"/>
    <w:rsid w:val="007F0807"/>
    <w:rsid w:val="007F1728"/>
    <w:rsid w:val="007F2158"/>
    <w:rsid w:val="007F22A1"/>
    <w:rsid w:val="007F2E0A"/>
    <w:rsid w:val="007F4B79"/>
    <w:rsid w:val="007F53B8"/>
    <w:rsid w:val="007F53F1"/>
    <w:rsid w:val="007F577F"/>
    <w:rsid w:val="007F57E1"/>
    <w:rsid w:val="007F5824"/>
    <w:rsid w:val="007F5AFF"/>
    <w:rsid w:val="007F6A8F"/>
    <w:rsid w:val="007F7250"/>
    <w:rsid w:val="00801D7E"/>
    <w:rsid w:val="00802D60"/>
    <w:rsid w:val="00804805"/>
    <w:rsid w:val="00805632"/>
    <w:rsid w:val="00805A81"/>
    <w:rsid w:val="00805B28"/>
    <w:rsid w:val="00805DFE"/>
    <w:rsid w:val="00806247"/>
    <w:rsid w:val="0080669F"/>
    <w:rsid w:val="00806FD6"/>
    <w:rsid w:val="00807943"/>
    <w:rsid w:val="0081039D"/>
    <w:rsid w:val="008124F3"/>
    <w:rsid w:val="00812D81"/>
    <w:rsid w:val="008131BD"/>
    <w:rsid w:val="0081499A"/>
    <w:rsid w:val="00815A95"/>
    <w:rsid w:val="00815C51"/>
    <w:rsid w:val="00815EE0"/>
    <w:rsid w:val="008168CB"/>
    <w:rsid w:val="0082001F"/>
    <w:rsid w:val="008208F5"/>
    <w:rsid w:val="00820BC0"/>
    <w:rsid w:val="00821399"/>
    <w:rsid w:val="00821803"/>
    <w:rsid w:val="00822D82"/>
    <w:rsid w:val="00824406"/>
    <w:rsid w:val="00824FB7"/>
    <w:rsid w:val="00825DA3"/>
    <w:rsid w:val="008262B3"/>
    <w:rsid w:val="008269BF"/>
    <w:rsid w:val="0082703D"/>
    <w:rsid w:val="008306E7"/>
    <w:rsid w:val="00830FC2"/>
    <w:rsid w:val="00831653"/>
    <w:rsid w:val="00831EBC"/>
    <w:rsid w:val="0083245C"/>
    <w:rsid w:val="0083288A"/>
    <w:rsid w:val="0083383A"/>
    <w:rsid w:val="00833FC6"/>
    <w:rsid w:val="00834053"/>
    <w:rsid w:val="00834733"/>
    <w:rsid w:val="00834F95"/>
    <w:rsid w:val="00835433"/>
    <w:rsid w:val="00835796"/>
    <w:rsid w:val="0083605A"/>
    <w:rsid w:val="008360DC"/>
    <w:rsid w:val="008360F2"/>
    <w:rsid w:val="0083746F"/>
    <w:rsid w:val="00840BBD"/>
    <w:rsid w:val="00841A02"/>
    <w:rsid w:val="00841FDA"/>
    <w:rsid w:val="008427D1"/>
    <w:rsid w:val="008430F9"/>
    <w:rsid w:val="0084315D"/>
    <w:rsid w:val="008433FA"/>
    <w:rsid w:val="00844688"/>
    <w:rsid w:val="0084474A"/>
    <w:rsid w:val="00844841"/>
    <w:rsid w:val="00846AC7"/>
    <w:rsid w:val="00847488"/>
    <w:rsid w:val="00847949"/>
    <w:rsid w:val="00850F13"/>
    <w:rsid w:val="00851CB4"/>
    <w:rsid w:val="00852D07"/>
    <w:rsid w:val="00853683"/>
    <w:rsid w:val="00853BD5"/>
    <w:rsid w:val="00854AF9"/>
    <w:rsid w:val="00854BB2"/>
    <w:rsid w:val="008556B5"/>
    <w:rsid w:val="00855995"/>
    <w:rsid w:val="00857747"/>
    <w:rsid w:val="0085784F"/>
    <w:rsid w:val="00857BEA"/>
    <w:rsid w:val="00861E2F"/>
    <w:rsid w:val="00863631"/>
    <w:rsid w:val="0086409F"/>
    <w:rsid w:val="0086414F"/>
    <w:rsid w:val="008653D2"/>
    <w:rsid w:val="00865AFD"/>
    <w:rsid w:val="00866222"/>
    <w:rsid w:val="00866802"/>
    <w:rsid w:val="008669EA"/>
    <w:rsid w:val="00866AEE"/>
    <w:rsid w:val="00866F26"/>
    <w:rsid w:val="008676A5"/>
    <w:rsid w:val="00867957"/>
    <w:rsid w:val="00870084"/>
    <w:rsid w:val="008701D5"/>
    <w:rsid w:val="0087087A"/>
    <w:rsid w:val="00870E53"/>
    <w:rsid w:val="0087114C"/>
    <w:rsid w:val="008720E7"/>
    <w:rsid w:val="00872A21"/>
    <w:rsid w:val="00873BBB"/>
    <w:rsid w:val="00873F3D"/>
    <w:rsid w:val="00875FDC"/>
    <w:rsid w:val="00876679"/>
    <w:rsid w:val="008766E1"/>
    <w:rsid w:val="00876828"/>
    <w:rsid w:val="00876C6D"/>
    <w:rsid w:val="00876C73"/>
    <w:rsid w:val="008808FD"/>
    <w:rsid w:val="0088095E"/>
    <w:rsid w:val="00880C4E"/>
    <w:rsid w:val="00882DCE"/>
    <w:rsid w:val="00883D8C"/>
    <w:rsid w:val="00884622"/>
    <w:rsid w:val="00885DAB"/>
    <w:rsid w:val="0088617B"/>
    <w:rsid w:val="008861D8"/>
    <w:rsid w:val="00886698"/>
    <w:rsid w:val="00886996"/>
    <w:rsid w:val="00886F71"/>
    <w:rsid w:val="0088782C"/>
    <w:rsid w:val="0089009B"/>
    <w:rsid w:val="008913DA"/>
    <w:rsid w:val="00892250"/>
    <w:rsid w:val="00892F55"/>
    <w:rsid w:val="0089379F"/>
    <w:rsid w:val="008939EE"/>
    <w:rsid w:val="00893DB0"/>
    <w:rsid w:val="00893E93"/>
    <w:rsid w:val="00894171"/>
    <w:rsid w:val="008946E7"/>
    <w:rsid w:val="0089474F"/>
    <w:rsid w:val="00894B0D"/>
    <w:rsid w:val="00894D39"/>
    <w:rsid w:val="00894EAD"/>
    <w:rsid w:val="00895240"/>
    <w:rsid w:val="0089538C"/>
    <w:rsid w:val="0089543C"/>
    <w:rsid w:val="00895AB9"/>
    <w:rsid w:val="00896201"/>
    <w:rsid w:val="00896433"/>
    <w:rsid w:val="008A0E00"/>
    <w:rsid w:val="008A0E18"/>
    <w:rsid w:val="008A29E6"/>
    <w:rsid w:val="008A2A4A"/>
    <w:rsid w:val="008A324D"/>
    <w:rsid w:val="008A3DBA"/>
    <w:rsid w:val="008A523C"/>
    <w:rsid w:val="008A5C16"/>
    <w:rsid w:val="008A6579"/>
    <w:rsid w:val="008A7171"/>
    <w:rsid w:val="008B029D"/>
    <w:rsid w:val="008B0330"/>
    <w:rsid w:val="008B0338"/>
    <w:rsid w:val="008B11C0"/>
    <w:rsid w:val="008B1785"/>
    <w:rsid w:val="008B270F"/>
    <w:rsid w:val="008B35BA"/>
    <w:rsid w:val="008B3790"/>
    <w:rsid w:val="008B379F"/>
    <w:rsid w:val="008B385F"/>
    <w:rsid w:val="008B3F9E"/>
    <w:rsid w:val="008B4495"/>
    <w:rsid w:val="008B5570"/>
    <w:rsid w:val="008B55D1"/>
    <w:rsid w:val="008B5915"/>
    <w:rsid w:val="008B59EA"/>
    <w:rsid w:val="008B78D1"/>
    <w:rsid w:val="008B79D0"/>
    <w:rsid w:val="008B7A0D"/>
    <w:rsid w:val="008B7D6B"/>
    <w:rsid w:val="008C0191"/>
    <w:rsid w:val="008C07E5"/>
    <w:rsid w:val="008C339C"/>
    <w:rsid w:val="008C4653"/>
    <w:rsid w:val="008C4B0F"/>
    <w:rsid w:val="008C5F52"/>
    <w:rsid w:val="008C716F"/>
    <w:rsid w:val="008D0586"/>
    <w:rsid w:val="008D07D3"/>
    <w:rsid w:val="008D0978"/>
    <w:rsid w:val="008D0F0C"/>
    <w:rsid w:val="008D1059"/>
    <w:rsid w:val="008D1DF4"/>
    <w:rsid w:val="008D234E"/>
    <w:rsid w:val="008D26B1"/>
    <w:rsid w:val="008D3166"/>
    <w:rsid w:val="008D334D"/>
    <w:rsid w:val="008D3466"/>
    <w:rsid w:val="008D3CF8"/>
    <w:rsid w:val="008D4478"/>
    <w:rsid w:val="008D4F08"/>
    <w:rsid w:val="008D533A"/>
    <w:rsid w:val="008D5E50"/>
    <w:rsid w:val="008D739B"/>
    <w:rsid w:val="008D761F"/>
    <w:rsid w:val="008E07EB"/>
    <w:rsid w:val="008E1662"/>
    <w:rsid w:val="008E179D"/>
    <w:rsid w:val="008E18F5"/>
    <w:rsid w:val="008E27E8"/>
    <w:rsid w:val="008E4439"/>
    <w:rsid w:val="008E4545"/>
    <w:rsid w:val="008E5C55"/>
    <w:rsid w:val="008E641C"/>
    <w:rsid w:val="008E69CC"/>
    <w:rsid w:val="008E6D0D"/>
    <w:rsid w:val="008E7EB6"/>
    <w:rsid w:val="008E7FE1"/>
    <w:rsid w:val="008F0B20"/>
    <w:rsid w:val="008F1280"/>
    <w:rsid w:val="008F22B6"/>
    <w:rsid w:val="008F2C3C"/>
    <w:rsid w:val="008F2F58"/>
    <w:rsid w:val="008F4339"/>
    <w:rsid w:val="008F5DCC"/>
    <w:rsid w:val="008F6070"/>
    <w:rsid w:val="008F70F3"/>
    <w:rsid w:val="008F75E6"/>
    <w:rsid w:val="008F787C"/>
    <w:rsid w:val="009018D6"/>
    <w:rsid w:val="009022E2"/>
    <w:rsid w:val="00903584"/>
    <w:rsid w:val="00904338"/>
    <w:rsid w:val="00906D88"/>
    <w:rsid w:val="00907253"/>
    <w:rsid w:val="00910030"/>
    <w:rsid w:val="009103DB"/>
    <w:rsid w:val="009114AC"/>
    <w:rsid w:val="00911E5C"/>
    <w:rsid w:val="00912787"/>
    <w:rsid w:val="009129D7"/>
    <w:rsid w:val="00912C8F"/>
    <w:rsid w:val="009132F0"/>
    <w:rsid w:val="00914294"/>
    <w:rsid w:val="00915956"/>
    <w:rsid w:val="00916821"/>
    <w:rsid w:val="0091720D"/>
    <w:rsid w:val="0091770A"/>
    <w:rsid w:val="0091777D"/>
    <w:rsid w:val="00920881"/>
    <w:rsid w:val="0092247B"/>
    <w:rsid w:val="00922622"/>
    <w:rsid w:val="009228BB"/>
    <w:rsid w:val="009234C8"/>
    <w:rsid w:val="0092598F"/>
    <w:rsid w:val="00925D1D"/>
    <w:rsid w:val="009271D0"/>
    <w:rsid w:val="00927712"/>
    <w:rsid w:val="0093020D"/>
    <w:rsid w:val="00930591"/>
    <w:rsid w:val="0093184E"/>
    <w:rsid w:val="009319AA"/>
    <w:rsid w:val="00931FAE"/>
    <w:rsid w:val="00933856"/>
    <w:rsid w:val="00934017"/>
    <w:rsid w:val="009341FF"/>
    <w:rsid w:val="009344C4"/>
    <w:rsid w:val="00934F56"/>
    <w:rsid w:val="00936D5C"/>
    <w:rsid w:val="00936F8D"/>
    <w:rsid w:val="009370E9"/>
    <w:rsid w:val="0094067C"/>
    <w:rsid w:val="00940A51"/>
    <w:rsid w:val="00943119"/>
    <w:rsid w:val="009435E4"/>
    <w:rsid w:val="00944755"/>
    <w:rsid w:val="00944A1B"/>
    <w:rsid w:val="00945043"/>
    <w:rsid w:val="0094585B"/>
    <w:rsid w:val="00945DC9"/>
    <w:rsid w:val="0094622A"/>
    <w:rsid w:val="00946DFC"/>
    <w:rsid w:val="009477A2"/>
    <w:rsid w:val="00947A03"/>
    <w:rsid w:val="009502FE"/>
    <w:rsid w:val="00950C1A"/>
    <w:rsid w:val="00951095"/>
    <w:rsid w:val="009511CF"/>
    <w:rsid w:val="00951717"/>
    <w:rsid w:val="009527A0"/>
    <w:rsid w:val="00953C04"/>
    <w:rsid w:val="009546E5"/>
    <w:rsid w:val="00955FBA"/>
    <w:rsid w:val="00956463"/>
    <w:rsid w:val="00957022"/>
    <w:rsid w:val="00957184"/>
    <w:rsid w:val="00957A6E"/>
    <w:rsid w:val="009605F8"/>
    <w:rsid w:val="00960B8A"/>
    <w:rsid w:val="0096124E"/>
    <w:rsid w:val="009618D7"/>
    <w:rsid w:val="009618EE"/>
    <w:rsid w:val="00964A3A"/>
    <w:rsid w:val="00964B4B"/>
    <w:rsid w:val="00965376"/>
    <w:rsid w:val="00965592"/>
    <w:rsid w:val="00965B78"/>
    <w:rsid w:val="009663BC"/>
    <w:rsid w:val="00966618"/>
    <w:rsid w:val="00966E18"/>
    <w:rsid w:val="00966FE0"/>
    <w:rsid w:val="00970E3E"/>
    <w:rsid w:val="00971958"/>
    <w:rsid w:val="00971F25"/>
    <w:rsid w:val="00972AC5"/>
    <w:rsid w:val="00973BE5"/>
    <w:rsid w:val="00974959"/>
    <w:rsid w:val="00974B78"/>
    <w:rsid w:val="00975BBB"/>
    <w:rsid w:val="009806E0"/>
    <w:rsid w:val="00980B5F"/>
    <w:rsid w:val="00982138"/>
    <w:rsid w:val="00982F9D"/>
    <w:rsid w:val="00983873"/>
    <w:rsid w:val="00983A74"/>
    <w:rsid w:val="009843D4"/>
    <w:rsid w:val="009859CE"/>
    <w:rsid w:val="00985D5E"/>
    <w:rsid w:val="00986210"/>
    <w:rsid w:val="0098746E"/>
    <w:rsid w:val="00991790"/>
    <w:rsid w:val="00991DAD"/>
    <w:rsid w:val="0099296C"/>
    <w:rsid w:val="00992B46"/>
    <w:rsid w:val="00992CE7"/>
    <w:rsid w:val="00993368"/>
    <w:rsid w:val="00993515"/>
    <w:rsid w:val="00993AED"/>
    <w:rsid w:val="00993EF0"/>
    <w:rsid w:val="0099459E"/>
    <w:rsid w:val="0099465E"/>
    <w:rsid w:val="00995DAF"/>
    <w:rsid w:val="00996ADF"/>
    <w:rsid w:val="009974D9"/>
    <w:rsid w:val="009978AB"/>
    <w:rsid w:val="009A1137"/>
    <w:rsid w:val="009A1FF5"/>
    <w:rsid w:val="009A217D"/>
    <w:rsid w:val="009A2364"/>
    <w:rsid w:val="009A2373"/>
    <w:rsid w:val="009A373D"/>
    <w:rsid w:val="009A3AFB"/>
    <w:rsid w:val="009A42CB"/>
    <w:rsid w:val="009A4CB0"/>
    <w:rsid w:val="009A69DA"/>
    <w:rsid w:val="009A6C77"/>
    <w:rsid w:val="009A7365"/>
    <w:rsid w:val="009A7519"/>
    <w:rsid w:val="009A792E"/>
    <w:rsid w:val="009B1DF8"/>
    <w:rsid w:val="009B2886"/>
    <w:rsid w:val="009B2F6B"/>
    <w:rsid w:val="009B36C0"/>
    <w:rsid w:val="009B38C5"/>
    <w:rsid w:val="009B3A35"/>
    <w:rsid w:val="009B4E2E"/>
    <w:rsid w:val="009B52FC"/>
    <w:rsid w:val="009C0384"/>
    <w:rsid w:val="009C07DD"/>
    <w:rsid w:val="009C08E7"/>
    <w:rsid w:val="009C0CCC"/>
    <w:rsid w:val="009C2663"/>
    <w:rsid w:val="009C63FD"/>
    <w:rsid w:val="009C69D8"/>
    <w:rsid w:val="009C76B2"/>
    <w:rsid w:val="009C7810"/>
    <w:rsid w:val="009D0CA7"/>
    <w:rsid w:val="009D1377"/>
    <w:rsid w:val="009D25DD"/>
    <w:rsid w:val="009D36B3"/>
    <w:rsid w:val="009D39D0"/>
    <w:rsid w:val="009D3A68"/>
    <w:rsid w:val="009D3ED5"/>
    <w:rsid w:val="009D469F"/>
    <w:rsid w:val="009D5E96"/>
    <w:rsid w:val="009D5FE4"/>
    <w:rsid w:val="009D65DA"/>
    <w:rsid w:val="009D7FED"/>
    <w:rsid w:val="009E08E3"/>
    <w:rsid w:val="009E18F0"/>
    <w:rsid w:val="009E1C23"/>
    <w:rsid w:val="009E3FFC"/>
    <w:rsid w:val="009E49FE"/>
    <w:rsid w:val="009E5749"/>
    <w:rsid w:val="009E7263"/>
    <w:rsid w:val="009F0062"/>
    <w:rsid w:val="009F0CB1"/>
    <w:rsid w:val="009F10C3"/>
    <w:rsid w:val="009F1D01"/>
    <w:rsid w:val="009F2951"/>
    <w:rsid w:val="009F34FC"/>
    <w:rsid w:val="009F3502"/>
    <w:rsid w:val="009F3667"/>
    <w:rsid w:val="009F39F1"/>
    <w:rsid w:val="009F4448"/>
    <w:rsid w:val="009F4A5C"/>
    <w:rsid w:val="009F4CB6"/>
    <w:rsid w:val="009F54FC"/>
    <w:rsid w:val="009F77A4"/>
    <w:rsid w:val="00A02C6A"/>
    <w:rsid w:val="00A030BE"/>
    <w:rsid w:val="00A03368"/>
    <w:rsid w:val="00A03D5D"/>
    <w:rsid w:val="00A04046"/>
    <w:rsid w:val="00A0492F"/>
    <w:rsid w:val="00A04AB5"/>
    <w:rsid w:val="00A05268"/>
    <w:rsid w:val="00A05306"/>
    <w:rsid w:val="00A05CB2"/>
    <w:rsid w:val="00A06DEB"/>
    <w:rsid w:val="00A0743B"/>
    <w:rsid w:val="00A11CD1"/>
    <w:rsid w:val="00A12108"/>
    <w:rsid w:val="00A13CC9"/>
    <w:rsid w:val="00A15D8F"/>
    <w:rsid w:val="00A1707E"/>
    <w:rsid w:val="00A17459"/>
    <w:rsid w:val="00A20CE4"/>
    <w:rsid w:val="00A2270B"/>
    <w:rsid w:val="00A22732"/>
    <w:rsid w:val="00A249A3"/>
    <w:rsid w:val="00A2584F"/>
    <w:rsid w:val="00A2642C"/>
    <w:rsid w:val="00A26643"/>
    <w:rsid w:val="00A2736B"/>
    <w:rsid w:val="00A27A43"/>
    <w:rsid w:val="00A314EA"/>
    <w:rsid w:val="00A31726"/>
    <w:rsid w:val="00A32918"/>
    <w:rsid w:val="00A3447F"/>
    <w:rsid w:val="00A3486A"/>
    <w:rsid w:val="00A34928"/>
    <w:rsid w:val="00A34FF4"/>
    <w:rsid w:val="00A352B5"/>
    <w:rsid w:val="00A3555F"/>
    <w:rsid w:val="00A35D14"/>
    <w:rsid w:val="00A36329"/>
    <w:rsid w:val="00A36DA6"/>
    <w:rsid w:val="00A404C2"/>
    <w:rsid w:val="00A404EE"/>
    <w:rsid w:val="00A40D7F"/>
    <w:rsid w:val="00A43531"/>
    <w:rsid w:val="00A43AE0"/>
    <w:rsid w:val="00A449D5"/>
    <w:rsid w:val="00A44C49"/>
    <w:rsid w:val="00A46063"/>
    <w:rsid w:val="00A461F5"/>
    <w:rsid w:val="00A467DA"/>
    <w:rsid w:val="00A46DBF"/>
    <w:rsid w:val="00A46E9A"/>
    <w:rsid w:val="00A46EF5"/>
    <w:rsid w:val="00A475FF"/>
    <w:rsid w:val="00A47867"/>
    <w:rsid w:val="00A508EC"/>
    <w:rsid w:val="00A5099F"/>
    <w:rsid w:val="00A517F7"/>
    <w:rsid w:val="00A53927"/>
    <w:rsid w:val="00A54419"/>
    <w:rsid w:val="00A54999"/>
    <w:rsid w:val="00A56C2A"/>
    <w:rsid w:val="00A56DDA"/>
    <w:rsid w:val="00A56EFC"/>
    <w:rsid w:val="00A57214"/>
    <w:rsid w:val="00A60DDD"/>
    <w:rsid w:val="00A60EED"/>
    <w:rsid w:val="00A6113E"/>
    <w:rsid w:val="00A618ED"/>
    <w:rsid w:val="00A6192F"/>
    <w:rsid w:val="00A621E1"/>
    <w:rsid w:val="00A622BA"/>
    <w:rsid w:val="00A63E1F"/>
    <w:rsid w:val="00A6492A"/>
    <w:rsid w:val="00A656B6"/>
    <w:rsid w:val="00A65709"/>
    <w:rsid w:val="00A661B8"/>
    <w:rsid w:val="00A66879"/>
    <w:rsid w:val="00A67313"/>
    <w:rsid w:val="00A7039F"/>
    <w:rsid w:val="00A705D8"/>
    <w:rsid w:val="00A7092B"/>
    <w:rsid w:val="00A70EB7"/>
    <w:rsid w:val="00A71513"/>
    <w:rsid w:val="00A7179A"/>
    <w:rsid w:val="00A72989"/>
    <w:rsid w:val="00A72FA1"/>
    <w:rsid w:val="00A74A41"/>
    <w:rsid w:val="00A74DD6"/>
    <w:rsid w:val="00A753E0"/>
    <w:rsid w:val="00A7577C"/>
    <w:rsid w:val="00A7596B"/>
    <w:rsid w:val="00A76C9D"/>
    <w:rsid w:val="00A77884"/>
    <w:rsid w:val="00A77C55"/>
    <w:rsid w:val="00A803B8"/>
    <w:rsid w:val="00A81695"/>
    <w:rsid w:val="00A81D80"/>
    <w:rsid w:val="00A8243B"/>
    <w:rsid w:val="00A82DBA"/>
    <w:rsid w:val="00A832ED"/>
    <w:rsid w:val="00A84A32"/>
    <w:rsid w:val="00A85F90"/>
    <w:rsid w:val="00A85FCE"/>
    <w:rsid w:val="00A87CD5"/>
    <w:rsid w:val="00A903E1"/>
    <w:rsid w:val="00A90C38"/>
    <w:rsid w:val="00A90F79"/>
    <w:rsid w:val="00A9330D"/>
    <w:rsid w:val="00A9554A"/>
    <w:rsid w:val="00A9561C"/>
    <w:rsid w:val="00A95A73"/>
    <w:rsid w:val="00A95D2D"/>
    <w:rsid w:val="00A9743B"/>
    <w:rsid w:val="00AA24B1"/>
    <w:rsid w:val="00AA32F5"/>
    <w:rsid w:val="00AA3954"/>
    <w:rsid w:val="00AA3E41"/>
    <w:rsid w:val="00AA6C8B"/>
    <w:rsid w:val="00AA7219"/>
    <w:rsid w:val="00AA734D"/>
    <w:rsid w:val="00AA77D9"/>
    <w:rsid w:val="00AB05FA"/>
    <w:rsid w:val="00AB0C55"/>
    <w:rsid w:val="00AB1A69"/>
    <w:rsid w:val="00AB23FE"/>
    <w:rsid w:val="00AB265D"/>
    <w:rsid w:val="00AB27D0"/>
    <w:rsid w:val="00AB388A"/>
    <w:rsid w:val="00AB4366"/>
    <w:rsid w:val="00AB47F1"/>
    <w:rsid w:val="00AB62C4"/>
    <w:rsid w:val="00AB72B7"/>
    <w:rsid w:val="00AB75E4"/>
    <w:rsid w:val="00AB7C3B"/>
    <w:rsid w:val="00AB7DE9"/>
    <w:rsid w:val="00AC1693"/>
    <w:rsid w:val="00AC1719"/>
    <w:rsid w:val="00AC1967"/>
    <w:rsid w:val="00AC1AFD"/>
    <w:rsid w:val="00AC2334"/>
    <w:rsid w:val="00AC2BF8"/>
    <w:rsid w:val="00AC46D5"/>
    <w:rsid w:val="00AC49EC"/>
    <w:rsid w:val="00AC4AC9"/>
    <w:rsid w:val="00AC562D"/>
    <w:rsid w:val="00AC5989"/>
    <w:rsid w:val="00AC5B8C"/>
    <w:rsid w:val="00AC7E35"/>
    <w:rsid w:val="00AC7F2A"/>
    <w:rsid w:val="00AC7FEF"/>
    <w:rsid w:val="00AD1541"/>
    <w:rsid w:val="00AD1626"/>
    <w:rsid w:val="00AD230A"/>
    <w:rsid w:val="00AD2A5A"/>
    <w:rsid w:val="00AD344C"/>
    <w:rsid w:val="00AD44A9"/>
    <w:rsid w:val="00AD462A"/>
    <w:rsid w:val="00AD4E55"/>
    <w:rsid w:val="00AD5724"/>
    <w:rsid w:val="00AD7731"/>
    <w:rsid w:val="00AD77AE"/>
    <w:rsid w:val="00AE0206"/>
    <w:rsid w:val="00AE27AB"/>
    <w:rsid w:val="00AE2C3D"/>
    <w:rsid w:val="00AE335D"/>
    <w:rsid w:val="00AE37F8"/>
    <w:rsid w:val="00AE3906"/>
    <w:rsid w:val="00AE494D"/>
    <w:rsid w:val="00AE5056"/>
    <w:rsid w:val="00AE56CB"/>
    <w:rsid w:val="00AE66F9"/>
    <w:rsid w:val="00AE6AB5"/>
    <w:rsid w:val="00AE7E03"/>
    <w:rsid w:val="00AF0D13"/>
    <w:rsid w:val="00AF13A6"/>
    <w:rsid w:val="00AF1519"/>
    <w:rsid w:val="00AF20E4"/>
    <w:rsid w:val="00AF211F"/>
    <w:rsid w:val="00AF2317"/>
    <w:rsid w:val="00AF23AB"/>
    <w:rsid w:val="00AF272F"/>
    <w:rsid w:val="00AF29F6"/>
    <w:rsid w:val="00AF3418"/>
    <w:rsid w:val="00AF4791"/>
    <w:rsid w:val="00AF4838"/>
    <w:rsid w:val="00AF55E1"/>
    <w:rsid w:val="00AF70BC"/>
    <w:rsid w:val="00B01FE0"/>
    <w:rsid w:val="00B02682"/>
    <w:rsid w:val="00B0296C"/>
    <w:rsid w:val="00B032A0"/>
    <w:rsid w:val="00B0379D"/>
    <w:rsid w:val="00B04AA1"/>
    <w:rsid w:val="00B05BBC"/>
    <w:rsid w:val="00B06991"/>
    <w:rsid w:val="00B06A75"/>
    <w:rsid w:val="00B070DB"/>
    <w:rsid w:val="00B077F3"/>
    <w:rsid w:val="00B07B76"/>
    <w:rsid w:val="00B11E7E"/>
    <w:rsid w:val="00B12F04"/>
    <w:rsid w:val="00B13AD4"/>
    <w:rsid w:val="00B140D4"/>
    <w:rsid w:val="00B14110"/>
    <w:rsid w:val="00B160A9"/>
    <w:rsid w:val="00B16990"/>
    <w:rsid w:val="00B17CCD"/>
    <w:rsid w:val="00B21AA3"/>
    <w:rsid w:val="00B221B2"/>
    <w:rsid w:val="00B2273E"/>
    <w:rsid w:val="00B23055"/>
    <w:rsid w:val="00B232CB"/>
    <w:rsid w:val="00B2445E"/>
    <w:rsid w:val="00B24891"/>
    <w:rsid w:val="00B24DFA"/>
    <w:rsid w:val="00B25101"/>
    <w:rsid w:val="00B259EC"/>
    <w:rsid w:val="00B25DCE"/>
    <w:rsid w:val="00B25EF7"/>
    <w:rsid w:val="00B25F20"/>
    <w:rsid w:val="00B2696A"/>
    <w:rsid w:val="00B270AC"/>
    <w:rsid w:val="00B3034B"/>
    <w:rsid w:val="00B30B7A"/>
    <w:rsid w:val="00B30F58"/>
    <w:rsid w:val="00B31AB9"/>
    <w:rsid w:val="00B31C5E"/>
    <w:rsid w:val="00B31E65"/>
    <w:rsid w:val="00B331F5"/>
    <w:rsid w:val="00B33422"/>
    <w:rsid w:val="00B341B9"/>
    <w:rsid w:val="00B3439A"/>
    <w:rsid w:val="00B348E5"/>
    <w:rsid w:val="00B36B8D"/>
    <w:rsid w:val="00B40316"/>
    <w:rsid w:val="00B4259C"/>
    <w:rsid w:val="00B428CF"/>
    <w:rsid w:val="00B440DF"/>
    <w:rsid w:val="00B44177"/>
    <w:rsid w:val="00B44276"/>
    <w:rsid w:val="00B455CF"/>
    <w:rsid w:val="00B45A41"/>
    <w:rsid w:val="00B4645F"/>
    <w:rsid w:val="00B47208"/>
    <w:rsid w:val="00B5048D"/>
    <w:rsid w:val="00B50C47"/>
    <w:rsid w:val="00B51111"/>
    <w:rsid w:val="00B51A2B"/>
    <w:rsid w:val="00B51EEA"/>
    <w:rsid w:val="00B52467"/>
    <w:rsid w:val="00B53B17"/>
    <w:rsid w:val="00B54502"/>
    <w:rsid w:val="00B54746"/>
    <w:rsid w:val="00B5687C"/>
    <w:rsid w:val="00B56888"/>
    <w:rsid w:val="00B56A46"/>
    <w:rsid w:val="00B5714B"/>
    <w:rsid w:val="00B60043"/>
    <w:rsid w:val="00B60066"/>
    <w:rsid w:val="00B60605"/>
    <w:rsid w:val="00B60EEB"/>
    <w:rsid w:val="00B6221F"/>
    <w:rsid w:val="00B626C7"/>
    <w:rsid w:val="00B633E5"/>
    <w:rsid w:val="00B6363E"/>
    <w:rsid w:val="00B641C4"/>
    <w:rsid w:val="00B6495A"/>
    <w:rsid w:val="00B64C6F"/>
    <w:rsid w:val="00B64CF3"/>
    <w:rsid w:val="00B6596C"/>
    <w:rsid w:val="00B66226"/>
    <w:rsid w:val="00B676D3"/>
    <w:rsid w:val="00B70899"/>
    <w:rsid w:val="00B712C5"/>
    <w:rsid w:val="00B71495"/>
    <w:rsid w:val="00B7184D"/>
    <w:rsid w:val="00B7346A"/>
    <w:rsid w:val="00B7381A"/>
    <w:rsid w:val="00B73F4D"/>
    <w:rsid w:val="00B74713"/>
    <w:rsid w:val="00B74957"/>
    <w:rsid w:val="00B7505C"/>
    <w:rsid w:val="00B75185"/>
    <w:rsid w:val="00B75DA4"/>
    <w:rsid w:val="00B76AD8"/>
    <w:rsid w:val="00B76BE6"/>
    <w:rsid w:val="00B76CD7"/>
    <w:rsid w:val="00B77316"/>
    <w:rsid w:val="00B80889"/>
    <w:rsid w:val="00B81601"/>
    <w:rsid w:val="00B81BF9"/>
    <w:rsid w:val="00B81D99"/>
    <w:rsid w:val="00B81E97"/>
    <w:rsid w:val="00B8270A"/>
    <w:rsid w:val="00B83303"/>
    <w:rsid w:val="00B83E14"/>
    <w:rsid w:val="00B84683"/>
    <w:rsid w:val="00B84882"/>
    <w:rsid w:val="00B84A9F"/>
    <w:rsid w:val="00B84C4C"/>
    <w:rsid w:val="00B87FA6"/>
    <w:rsid w:val="00B91AE8"/>
    <w:rsid w:val="00B91B38"/>
    <w:rsid w:val="00B91EB8"/>
    <w:rsid w:val="00B92CB1"/>
    <w:rsid w:val="00B94484"/>
    <w:rsid w:val="00B94BB9"/>
    <w:rsid w:val="00B95863"/>
    <w:rsid w:val="00B95D64"/>
    <w:rsid w:val="00BA0CAB"/>
    <w:rsid w:val="00BA0D37"/>
    <w:rsid w:val="00BA10AC"/>
    <w:rsid w:val="00BA1C8E"/>
    <w:rsid w:val="00BA2375"/>
    <w:rsid w:val="00BA2A1B"/>
    <w:rsid w:val="00BA301C"/>
    <w:rsid w:val="00BA31CA"/>
    <w:rsid w:val="00BA3594"/>
    <w:rsid w:val="00BA4094"/>
    <w:rsid w:val="00BA421F"/>
    <w:rsid w:val="00BA44C8"/>
    <w:rsid w:val="00BA4FE4"/>
    <w:rsid w:val="00BA51BA"/>
    <w:rsid w:val="00BA577B"/>
    <w:rsid w:val="00BA6FCB"/>
    <w:rsid w:val="00BA7030"/>
    <w:rsid w:val="00BA7CEF"/>
    <w:rsid w:val="00BB0327"/>
    <w:rsid w:val="00BB060E"/>
    <w:rsid w:val="00BB13A6"/>
    <w:rsid w:val="00BB1780"/>
    <w:rsid w:val="00BB2255"/>
    <w:rsid w:val="00BB2403"/>
    <w:rsid w:val="00BB3924"/>
    <w:rsid w:val="00BB3B39"/>
    <w:rsid w:val="00BB498E"/>
    <w:rsid w:val="00BB4E59"/>
    <w:rsid w:val="00BB4F6F"/>
    <w:rsid w:val="00BB6CBA"/>
    <w:rsid w:val="00BB7ACB"/>
    <w:rsid w:val="00BB7BE5"/>
    <w:rsid w:val="00BC02F7"/>
    <w:rsid w:val="00BC0D4A"/>
    <w:rsid w:val="00BC0FFF"/>
    <w:rsid w:val="00BC1204"/>
    <w:rsid w:val="00BC231F"/>
    <w:rsid w:val="00BC2F98"/>
    <w:rsid w:val="00BC387E"/>
    <w:rsid w:val="00BC3D20"/>
    <w:rsid w:val="00BC406C"/>
    <w:rsid w:val="00BC46CE"/>
    <w:rsid w:val="00BC478E"/>
    <w:rsid w:val="00BC4A82"/>
    <w:rsid w:val="00BC5C4D"/>
    <w:rsid w:val="00BC7A09"/>
    <w:rsid w:val="00BD0E36"/>
    <w:rsid w:val="00BD1F6E"/>
    <w:rsid w:val="00BD22D8"/>
    <w:rsid w:val="00BD230E"/>
    <w:rsid w:val="00BD2355"/>
    <w:rsid w:val="00BD3170"/>
    <w:rsid w:val="00BD318C"/>
    <w:rsid w:val="00BD37AF"/>
    <w:rsid w:val="00BD38EA"/>
    <w:rsid w:val="00BD3FF4"/>
    <w:rsid w:val="00BD41DC"/>
    <w:rsid w:val="00BD44E7"/>
    <w:rsid w:val="00BD4C6F"/>
    <w:rsid w:val="00BD6440"/>
    <w:rsid w:val="00BD7081"/>
    <w:rsid w:val="00BD78C5"/>
    <w:rsid w:val="00BD7B70"/>
    <w:rsid w:val="00BE0CF0"/>
    <w:rsid w:val="00BE1907"/>
    <w:rsid w:val="00BE2BCA"/>
    <w:rsid w:val="00BE3BBE"/>
    <w:rsid w:val="00BE47FF"/>
    <w:rsid w:val="00BE487F"/>
    <w:rsid w:val="00BE530A"/>
    <w:rsid w:val="00BE5676"/>
    <w:rsid w:val="00BE67BF"/>
    <w:rsid w:val="00BE71CB"/>
    <w:rsid w:val="00BE7522"/>
    <w:rsid w:val="00BE7BEA"/>
    <w:rsid w:val="00BF0726"/>
    <w:rsid w:val="00BF0741"/>
    <w:rsid w:val="00BF09E9"/>
    <w:rsid w:val="00BF125F"/>
    <w:rsid w:val="00BF243C"/>
    <w:rsid w:val="00BF28FA"/>
    <w:rsid w:val="00BF327A"/>
    <w:rsid w:val="00BF38CA"/>
    <w:rsid w:val="00BF44BD"/>
    <w:rsid w:val="00BF6226"/>
    <w:rsid w:val="00BF62B8"/>
    <w:rsid w:val="00BF636F"/>
    <w:rsid w:val="00BF6947"/>
    <w:rsid w:val="00BF7119"/>
    <w:rsid w:val="00BF7C5C"/>
    <w:rsid w:val="00C00488"/>
    <w:rsid w:val="00C0253D"/>
    <w:rsid w:val="00C030FA"/>
    <w:rsid w:val="00C03308"/>
    <w:rsid w:val="00C033BA"/>
    <w:rsid w:val="00C03655"/>
    <w:rsid w:val="00C03998"/>
    <w:rsid w:val="00C04DBE"/>
    <w:rsid w:val="00C05020"/>
    <w:rsid w:val="00C05786"/>
    <w:rsid w:val="00C05792"/>
    <w:rsid w:val="00C05BD1"/>
    <w:rsid w:val="00C062FD"/>
    <w:rsid w:val="00C0681C"/>
    <w:rsid w:val="00C0720A"/>
    <w:rsid w:val="00C106E4"/>
    <w:rsid w:val="00C1214A"/>
    <w:rsid w:val="00C128DF"/>
    <w:rsid w:val="00C128E4"/>
    <w:rsid w:val="00C13415"/>
    <w:rsid w:val="00C13EA1"/>
    <w:rsid w:val="00C145D1"/>
    <w:rsid w:val="00C149C7"/>
    <w:rsid w:val="00C15AAA"/>
    <w:rsid w:val="00C15FEB"/>
    <w:rsid w:val="00C16891"/>
    <w:rsid w:val="00C17CF8"/>
    <w:rsid w:val="00C22380"/>
    <w:rsid w:val="00C25B31"/>
    <w:rsid w:val="00C25F13"/>
    <w:rsid w:val="00C26C36"/>
    <w:rsid w:val="00C26F18"/>
    <w:rsid w:val="00C26F36"/>
    <w:rsid w:val="00C31382"/>
    <w:rsid w:val="00C3149A"/>
    <w:rsid w:val="00C31572"/>
    <w:rsid w:val="00C319EB"/>
    <w:rsid w:val="00C322E3"/>
    <w:rsid w:val="00C33598"/>
    <w:rsid w:val="00C3399F"/>
    <w:rsid w:val="00C341B8"/>
    <w:rsid w:val="00C3554D"/>
    <w:rsid w:val="00C359D2"/>
    <w:rsid w:val="00C35E3C"/>
    <w:rsid w:val="00C36C2D"/>
    <w:rsid w:val="00C40BFA"/>
    <w:rsid w:val="00C410E1"/>
    <w:rsid w:val="00C42D65"/>
    <w:rsid w:val="00C44841"/>
    <w:rsid w:val="00C44C55"/>
    <w:rsid w:val="00C45B59"/>
    <w:rsid w:val="00C460A7"/>
    <w:rsid w:val="00C46C43"/>
    <w:rsid w:val="00C46CAC"/>
    <w:rsid w:val="00C47A08"/>
    <w:rsid w:val="00C500D3"/>
    <w:rsid w:val="00C50349"/>
    <w:rsid w:val="00C50616"/>
    <w:rsid w:val="00C509FA"/>
    <w:rsid w:val="00C50A27"/>
    <w:rsid w:val="00C50E89"/>
    <w:rsid w:val="00C5101A"/>
    <w:rsid w:val="00C5101E"/>
    <w:rsid w:val="00C51A25"/>
    <w:rsid w:val="00C52015"/>
    <w:rsid w:val="00C537CB"/>
    <w:rsid w:val="00C53A46"/>
    <w:rsid w:val="00C53B18"/>
    <w:rsid w:val="00C53B36"/>
    <w:rsid w:val="00C54261"/>
    <w:rsid w:val="00C55731"/>
    <w:rsid w:val="00C567EC"/>
    <w:rsid w:val="00C57295"/>
    <w:rsid w:val="00C60160"/>
    <w:rsid w:val="00C60694"/>
    <w:rsid w:val="00C60DE3"/>
    <w:rsid w:val="00C61328"/>
    <w:rsid w:val="00C61F7E"/>
    <w:rsid w:val="00C620D4"/>
    <w:rsid w:val="00C6271F"/>
    <w:rsid w:val="00C63CA6"/>
    <w:rsid w:val="00C63D1D"/>
    <w:rsid w:val="00C644FD"/>
    <w:rsid w:val="00C6457C"/>
    <w:rsid w:val="00C653D2"/>
    <w:rsid w:val="00C658D1"/>
    <w:rsid w:val="00C673FF"/>
    <w:rsid w:val="00C677F9"/>
    <w:rsid w:val="00C70662"/>
    <w:rsid w:val="00C70EF1"/>
    <w:rsid w:val="00C70FAD"/>
    <w:rsid w:val="00C711FB"/>
    <w:rsid w:val="00C72ACE"/>
    <w:rsid w:val="00C72B98"/>
    <w:rsid w:val="00C7329D"/>
    <w:rsid w:val="00C746CB"/>
    <w:rsid w:val="00C758E7"/>
    <w:rsid w:val="00C762A6"/>
    <w:rsid w:val="00C76540"/>
    <w:rsid w:val="00C7681D"/>
    <w:rsid w:val="00C76A1D"/>
    <w:rsid w:val="00C778D1"/>
    <w:rsid w:val="00C779F8"/>
    <w:rsid w:val="00C77FBA"/>
    <w:rsid w:val="00C80ABD"/>
    <w:rsid w:val="00C8218E"/>
    <w:rsid w:val="00C823F5"/>
    <w:rsid w:val="00C82F07"/>
    <w:rsid w:val="00C84326"/>
    <w:rsid w:val="00C844B8"/>
    <w:rsid w:val="00C84AA9"/>
    <w:rsid w:val="00C87248"/>
    <w:rsid w:val="00C9083D"/>
    <w:rsid w:val="00C90B8C"/>
    <w:rsid w:val="00C917D3"/>
    <w:rsid w:val="00C93150"/>
    <w:rsid w:val="00C93D58"/>
    <w:rsid w:val="00C943F4"/>
    <w:rsid w:val="00C947C9"/>
    <w:rsid w:val="00C95132"/>
    <w:rsid w:val="00C95287"/>
    <w:rsid w:val="00C97000"/>
    <w:rsid w:val="00C97A3C"/>
    <w:rsid w:val="00CA0915"/>
    <w:rsid w:val="00CA0C66"/>
    <w:rsid w:val="00CA1768"/>
    <w:rsid w:val="00CA326A"/>
    <w:rsid w:val="00CA3FD4"/>
    <w:rsid w:val="00CA4C44"/>
    <w:rsid w:val="00CA582F"/>
    <w:rsid w:val="00CA5A67"/>
    <w:rsid w:val="00CA6111"/>
    <w:rsid w:val="00CA7785"/>
    <w:rsid w:val="00CB018B"/>
    <w:rsid w:val="00CB066E"/>
    <w:rsid w:val="00CB17D9"/>
    <w:rsid w:val="00CB1ABB"/>
    <w:rsid w:val="00CB2422"/>
    <w:rsid w:val="00CB4058"/>
    <w:rsid w:val="00CB48D3"/>
    <w:rsid w:val="00CB5FE4"/>
    <w:rsid w:val="00CB6330"/>
    <w:rsid w:val="00CB6A7C"/>
    <w:rsid w:val="00CB6EE3"/>
    <w:rsid w:val="00CB7A8D"/>
    <w:rsid w:val="00CC00F3"/>
    <w:rsid w:val="00CC042C"/>
    <w:rsid w:val="00CC0710"/>
    <w:rsid w:val="00CC0C1F"/>
    <w:rsid w:val="00CC100A"/>
    <w:rsid w:val="00CC294B"/>
    <w:rsid w:val="00CC3B62"/>
    <w:rsid w:val="00CC4D70"/>
    <w:rsid w:val="00CC4E51"/>
    <w:rsid w:val="00CC5896"/>
    <w:rsid w:val="00CC5965"/>
    <w:rsid w:val="00CC70D9"/>
    <w:rsid w:val="00CD1033"/>
    <w:rsid w:val="00CD1651"/>
    <w:rsid w:val="00CD1D43"/>
    <w:rsid w:val="00CD1DC1"/>
    <w:rsid w:val="00CD1FB7"/>
    <w:rsid w:val="00CD219F"/>
    <w:rsid w:val="00CD3BBA"/>
    <w:rsid w:val="00CD46EE"/>
    <w:rsid w:val="00CD487F"/>
    <w:rsid w:val="00CD4CEA"/>
    <w:rsid w:val="00CD4F21"/>
    <w:rsid w:val="00CD592B"/>
    <w:rsid w:val="00CD606D"/>
    <w:rsid w:val="00CD6AFF"/>
    <w:rsid w:val="00CD6E41"/>
    <w:rsid w:val="00CD7EA0"/>
    <w:rsid w:val="00CE0076"/>
    <w:rsid w:val="00CE19AC"/>
    <w:rsid w:val="00CE3297"/>
    <w:rsid w:val="00CE3EFF"/>
    <w:rsid w:val="00CE405E"/>
    <w:rsid w:val="00CE4ACC"/>
    <w:rsid w:val="00CE4E5B"/>
    <w:rsid w:val="00CE5740"/>
    <w:rsid w:val="00CE5758"/>
    <w:rsid w:val="00CE6E58"/>
    <w:rsid w:val="00CE6F7D"/>
    <w:rsid w:val="00CE70CD"/>
    <w:rsid w:val="00CF03F2"/>
    <w:rsid w:val="00CF0D25"/>
    <w:rsid w:val="00CF128E"/>
    <w:rsid w:val="00CF1504"/>
    <w:rsid w:val="00CF249B"/>
    <w:rsid w:val="00CF2D34"/>
    <w:rsid w:val="00CF2E96"/>
    <w:rsid w:val="00CF3135"/>
    <w:rsid w:val="00CF39F5"/>
    <w:rsid w:val="00CF410F"/>
    <w:rsid w:val="00CF4B94"/>
    <w:rsid w:val="00CF57A9"/>
    <w:rsid w:val="00CF59B1"/>
    <w:rsid w:val="00CF5D17"/>
    <w:rsid w:val="00CF6237"/>
    <w:rsid w:val="00CF71AC"/>
    <w:rsid w:val="00CF76F8"/>
    <w:rsid w:val="00D00E68"/>
    <w:rsid w:val="00D01B7C"/>
    <w:rsid w:val="00D02705"/>
    <w:rsid w:val="00D04921"/>
    <w:rsid w:val="00D052C2"/>
    <w:rsid w:val="00D07529"/>
    <w:rsid w:val="00D076D9"/>
    <w:rsid w:val="00D07820"/>
    <w:rsid w:val="00D07864"/>
    <w:rsid w:val="00D10335"/>
    <w:rsid w:val="00D10384"/>
    <w:rsid w:val="00D107FD"/>
    <w:rsid w:val="00D10CA9"/>
    <w:rsid w:val="00D11176"/>
    <w:rsid w:val="00D111ED"/>
    <w:rsid w:val="00D12109"/>
    <w:rsid w:val="00D12E15"/>
    <w:rsid w:val="00D1324E"/>
    <w:rsid w:val="00D132F7"/>
    <w:rsid w:val="00D134C1"/>
    <w:rsid w:val="00D13DF0"/>
    <w:rsid w:val="00D1425F"/>
    <w:rsid w:val="00D14A42"/>
    <w:rsid w:val="00D15E08"/>
    <w:rsid w:val="00D16B15"/>
    <w:rsid w:val="00D16E52"/>
    <w:rsid w:val="00D175DC"/>
    <w:rsid w:val="00D17A93"/>
    <w:rsid w:val="00D17B80"/>
    <w:rsid w:val="00D209ED"/>
    <w:rsid w:val="00D20C9F"/>
    <w:rsid w:val="00D20D09"/>
    <w:rsid w:val="00D2216D"/>
    <w:rsid w:val="00D226A3"/>
    <w:rsid w:val="00D22FAD"/>
    <w:rsid w:val="00D233A0"/>
    <w:rsid w:val="00D23B03"/>
    <w:rsid w:val="00D24F32"/>
    <w:rsid w:val="00D25066"/>
    <w:rsid w:val="00D254F6"/>
    <w:rsid w:val="00D30365"/>
    <w:rsid w:val="00D30FAB"/>
    <w:rsid w:val="00D31503"/>
    <w:rsid w:val="00D31FFE"/>
    <w:rsid w:val="00D32054"/>
    <w:rsid w:val="00D32DE9"/>
    <w:rsid w:val="00D333A8"/>
    <w:rsid w:val="00D334BE"/>
    <w:rsid w:val="00D33D7B"/>
    <w:rsid w:val="00D33E12"/>
    <w:rsid w:val="00D35463"/>
    <w:rsid w:val="00D3580B"/>
    <w:rsid w:val="00D364F8"/>
    <w:rsid w:val="00D36CDE"/>
    <w:rsid w:val="00D37915"/>
    <w:rsid w:val="00D406D2"/>
    <w:rsid w:val="00D40961"/>
    <w:rsid w:val="00D40F7B"/>
    <w:rsid w:val="00D439E2"/>
    <w:rsid w:val="00D441A2"/>
    <w:rsid w:val="00D451E0"/>
    <w:rsid w:val="00D45980"/>
    <w:rsid w:val="00D45E7C"/>
    <w:rsid w:val="00D460BA"/>
    <w:rsid w:val="00D47A42"/>
    <w:rsid w:val="00D52433"/>
    <w:rsid w:val="00D52870"/>
    <w:rsid w:val="00D5441C"/>
    <w:rsid w:val="00D55A6D"/>
    <w:rsid w:val="00D55BA9"/>
    <w:rsid w:val="00D55D27"/>
    <w:rsid w:val="00D57D9F"/>
    <w:rsid w:val="00D61342"/>
    <w:rsid w:val="00D613DE"/>
    <w:rsid w:val="00D6162F"/>
    <w:rsid w:val="00D61C8F"/>
    <w:rsid w:val="00D61DB8"/>
    <w:rsid w:val="00D61F94"/>
    <w:rsid w:val="00D62528"/>
    <w:rsid w:val="00D62F88"/>
    <w:rsid w:val="00D62F9B"/>
    <w:rsid w:val="00D630A4"/>
    <w:rsid w:val="00D630B3"/>
    <w:rsid w:val="00D64C87"/>
    <w:rsid w:val="00D6535B"/>
    <w:rsid w:val="00D655D8"/>
    <w:rsid w:val="00D65B0A"/>
    <w:rsid w:val="00D66774"/>
    <w:rsid w:val="00D6678A"/>
    <w:rsid w:val="00D70852"/>
    <w:rsid w:val="00D70A6E"/>
    <w:rsid w:val="00D70FBF"/>
    <w:rsid w:val="00D72C9A"/>
    <w:rsid w:val="00D73E4C"/>
    <w:rsid w:val="00D74124"/>
    <w:rsid w:val="00D74881"/>
    <w:rsid w:val="00D74E29"/>
    <w:rsid w:val="00D750C8"/>
    <w:rsid w:val="00D75469"/>
    <w:rsid w:val="00D75D68"/>
    <w:rsid w:val="00D75E7F"/>
    <w:rsid w:val="00D761E3"/>
    <w:rsid w:val="00D76455"/>
    <w:rsid w:val="00D76588"/>
    <w:rsid w:val="00D76E62"/>
    <w:rsid w:val="00D770FB"/>
    <w:rsid w:val="00D774D2"/>
    <w:rsid w:val="00D77831"/>
    <w:rsid w:val="00D778B0"/>
    <w:rsid w:val="00D77903"/>
    <w:rsid w:val="00D801D4"/>
    <w:rsid w:val="00D8130E"/>
    <w:rsid w:val="00D82A8B"/>
    <w:rsid w:val="00D83357"/>
    <w:rsid w:val="00D835C0"/>
    <w:rsid w:val="00D83FA6"/>
    <w:rsid w:val="00D849A8"/>
    <w:rsid w:val="00D84AC8"/>
    <w:rsid w:val="00D84AD3"/>
    <w:rsid w:val="00D85489"/>
    <w:rsid w:val="00D861F0"/>
    <w:rsid w:val="00D879F4"/>
    <w:rsid w:val="00D903E6"/>
    <w:rsid w:val="00D90D36"/>
    <w:rsid w:val="00D91908"/>
    <w:rsid w:val="00D91F26"/>
    <w:rsid w:val="00D9243B"/>
    <w:rsid w:val="00D92B14"/>
    <w:rsid w:val="00D94D67"/>
    <w:rsid w:val="00D94EA9"/>
    <w:rsid w:val="00D95210"/>
    <w:rsid w:val="00D96055"/>
    <w:rsid w:val="00D96757"/>
    <w:rsid w:val="00D96968"/>
    <w:rsid w:val="00DA10E3"/>
    <w:rsid w:val="00DA184F"/>
    <w:rsid w:val="00DA1A46"/>
    <w:rsid w:val="00DA2974"/>
    <w:rsid w:val="00DA3DDC"/>
    <w:rsid w:val="00DA3F3B"/>
    <w:rsid w:val="00DA3FC7"/>
    <w:rsid w:val="00DA433C"/>
    <w:rsid w:val="00DA498B"/>
    <w:rsid w:val="00DA572B"/>
    <w:rsid w:val="00DA6CA6"/>
    <w:rsid w:val="00DA7204"/>
    <w:rsid w:val="00DA76AA"/>
    <w:rsid w:val="00DA7B9B"/>
    <w:rsid w:val="00DB01C1"/>
    <w:rsid w:val="00DB11D9"/>
    <w:rsid w:val="00DB15CA"/>
    <w:rsid w:val="00DB21B8"/>
    <w:rsid w:val="00DB24A2"/>
    <w:rsid w:val="00DB2D62"/>
    <w:rsid w:val="00DB2E89"/>
    <w:rsid w:val="00DB2F10"/>
    <w:rsid w:val="00DB340D"/>
    <w:rsid w:val="00DB3889"/>
    <w:rsid w:val="00DB50D3"/>
    <w:rsid w:val="00DB55B1"/>
    <w:rsid w:val="00DB5952"/>
    <w:rsid w:val="00DB69A4"/>
    <w:rsid w:val="00DC1316"/>
    <w:rsid w:val="00DC30C7"/>
    <w:rsid w:val="00DC347F"/>
    <w:rsid w:val="00DC50C5"/>
    <w:rsid w:val="00DC5982"/>
    <w:rsid w:val="00DC6106"/>
    <w:rsid w:val="00DC62E4"/>
    <w:rsid w:val="00DC78AF"/>
    <w:rsid w:val="00DC7B7D"/>
    <w:rsid w:val="00DD0092"/>
    <w:rsid w:val="00DD0510"/>
    <w:rsid w:val="00DD17C6"/>
    <w:rsid w:val="00DD19E5"/>
    <w:rsid w:val="00DD255C"/>
    <w:rsid w:val="00DD2583"/>
    <w:rsid w:val="00DD29F5"/>
    <w:rsid w:val="00DD2DF0"/>
    <w:rsid w:val="00DD415E"/>
    <w:rsid w:val="00DD620E"/>
    <w:rsid w:val="00DD691F"/>
    <w:rsid w:val="00DD7B2E"/>
    <w:rsid w:val="00DD7F89"/>
    <w:rsid w:val="00DE0828"/>
    <w:rsid w:val="00DE0F61"/>
    <w:rsid w:val="00DE17BD"/>
    <w:rsid w:val="00DE17D3"/>
    <w:rsid w:val="00DE28F9"/>
    <w:rsid w:val="00DE3ADD"/>
    <w:rsid w:val="00DE5320"/>
    <w:rsid w:val="00DE597B"/>
    <w:rsid w:val="00DE5FEE"/>
    <w:rsid w:val="00DE612A"/>
    <w:rsid w:val="00DE68E0"/>
    <w:rsid w:val="00DE6D5C"/>
    <w:rsid w:val="00DE7188"/>
    <w:rsid w:val="00DE7BE1"/>
    <w:rsid w:val="00DF021F"/>
    <w:rsid w:val="00DF034D"/>
    <w:rsid w:val="00DF14F8"/>
    <w:rsid w:val="00DF2639"/>
    <w:rsid w:val="00DF2E79"/>
    <w:rsid w:val="00DF3522"/>
    <w:rsid w:val="00DF44BB"/>
    <w:rsid w:val="00DF4C0D"/>
    <w:rsid w:val="00DF5B98"/>
    <w:rsid w:val="00DF659D"/>
    <w:rsid w:val="00DF6C30"/>
    <w:rsid w:val="00DF6F78"/>
    <w:rsid w:val="00DF76A6"/>
    <w:rsid w:val="00DF7E36"/>
    <w:rsid w:val="00E000FB"/>
    <w:rsid w:val="00E00A9F"/>
    <w:rsid w:val="00E01195"/>
    <w:rsid w:val="00E01BA9"/>
    <w:rsid w:val="00E01E3C"/>
    <w:rsid w:val="00E0260C"/>
    <w:rsid w:val="00E02E5E"/>
    <w:rsid w:val="00E03247"/>
    <w:rsid w:val="00E036D1"/>
    <w:rsid w:val="00E03B6A"/>
    <w:rsid w:val="00E04512"/>
    <w:rsid w:val="00E05738"/>
    <w:rsid w:val="00E05BF9"/>
    <w:rsid w:val="00E0631C"/>
    <w:rsid w:val="00E06572"/>
    <w:rsid w:val="00E06BAB"/>
    <w:rsid w:val="00E07216"/>
    <w:rsid w:val="00E07860"/>
    <w:rsid w:val="00E104DB"/>
    <w:rsid w:val="00E10CE2"/>
    <w:rsid w:val="00E12175"/>
    <w:rsid w:val="00E12B67"/>
    <w:rsid w:val="00E1316D"/>
    <w:rsid w:val="00E137EF"/>
    <w:rsid w:val="00E13948"/>
    <w:rsid w:val="00E13D34"/>
    <w:rsid w:val="00E13EAE"/>
    <w:rsid w:val="00E151D9"/>
    <w:rsid w:val="00E15227"/>
    <w:rsid w:val="00E155CE"/>
    <w:rsid w:val="00E15AD2"/>
    <w:rsid w:val="00E16B8E"/>
    <w:rsid w:val="00E213E5"/>
    <w:rsid w:val="00E2166D"/>
    <w:rsid w:val="00E21968"/>
    <w:rsid w:val="00E22A3D"/>
    <w:rsid w:val="00E22D56"/>
    <w:rsid w:val="00E23D7B"/>
    <w:rsid w:val="00E249AA"/>
    <w:rsid w:val="00E24DEA"/>
    <w:rsid w:val="00E251C0"/>
    <w:rsid w:val="00E25276"/>
    <w:rsid w:val="00E25959"/>
    <w:rsid w:val="00E261B0"/>
    <w:rsid w:val="00E26811"/>
    <w:rsid w:val="00E26B04"/>
    <w:rsid w:val="00E26E7D"/>
    <w:rsid w:val="00E305AE"/>
    <w:rsid w:val="00E308B0"/>
    <w:rsid w:val="00E314EE"/>
    <w:rsid w:val="00E322B7"/>
    <w:rsid w:val="00E334F0"/>
    <w:rsid w:val="00E339CE"/>
    <w:rsid w:val="00E341C7"/>
    <w:rsid w:val="00E34E69"/>
    <w:rsid w:val="00E3561F"/>
    <w:rsid w:val="00E35CC2"/>
    <w:rsid w:val="00E36B36"/>
    <w:rsid w:val="00E37038"/>
    <w:rsid w:val="00E40B96"/>
    <w:rsid w:val="00E40D27"/>
    <w:rsid w:val="00E40E8E"/>
    <w:rsid w:val="00E4183B"/>
    <w:rsid w:val="00E41C93"/>
    <w:rsid w:val="00E42EFE"/>
    <w:rsid w:val="00E432FA"/>
    <w:rsid w:val="00E436A9"/>
    <w:rsid w:val="00E43708"/>
    <w:rsid w:val="00E43B35"/>
    <w:rsid w:val="00E43F60"/>
    <w:rsid w:val="00E43F74"/>
    <w:rsid w:val="00E44A03"/>
    <w:rsid w:val="00E46BC9"/>
    <w:rsid w:val="00E46E9B"/>
    <w:rsid w:val="00E50672"/>
    <w:rsid w:val="00E516D3"/>
    <w:rsid w:val="00E51FC0"/>
    <w:rsid w:val="00E5288B"/>
    <w:rsid w:val="00E52BAA"/>
    <w:rsid w:val="00E52E94"/>
    <w:rsid w:val="00E53ED8"/>
    <w:rsid w:val="00E54205"/>
    <w:rsid w:val="00E54C78"/>
    <w:rsid w:val="00E55FDB"/>
    <w:rsid w:val="00E60E87"/>
    <w:rsid w:val="00E610EA"/>
    <w:rsid w:val="00E61252"/>
    <w:rsid w:val="00E61854"/>
    <w:rsid w:val="00E62BDB"/>
    <w:rsid w:val="00E636EB"/>
    <w:rsid w:val="00E63AC1"/>
    <w:rsid w:val="00E64D16"/>
    <w:rsid w:val="00E656BC"/>
    <w:rsid w:val="00E664D5"/>
    <w:rsid w:val="00E66812"/>
    <w:rsid w:val="00E6713D"/>
    <w:rsid w:val="00E70495"/>
    <w:rsid w:val="00E7084A"/>
    <w:rsid w:val="00E7097B"/>
    <w:rsid w:val="00E7112A"/>
    <w:rsid w:val="00E72F77"/>
    <w:rsid w:val="00E734AD"/>
    <w:rsid w:val="00E73E08"/>
    <w:rsid w:val="00E744E6"/>
    <w:rsid w:val="00E757CD"/>
    <w:rsid w:val="00E76F9F"/>
    <w:rsid w:val="00E77865"/>
    <w:rsid w:val="00E80268"/>
    <w:rsid w:val="00E80449"/>
    <w:rsid w:val="00E811E3"/>
    <w:rsid w:val="00E8295C"/>
    <w:rsid w:val="00E82BAC"/>
    <w:rsid w:val="00E83713"/>
    <w:rsid w:val="00E83ACC"/>
    <w:rsid w:val="00E83CE6"/>
    <w:rsid w:val="00E83D7B"/>
    <w:rsid w:val="00E84281"/>
    <w:rsid w:val="00E846D0"/>
    <w:rsid w:val="00E84D3B"/>
    <w:rsid w:val="00E84E5F"/>
    <w:rsid w:val="00E85DA8"/>
    <w:rsid w:val="00E85DBE"/>
    <w:rsid w:val="00E85E46"/>
    <w:rsid w:val="00E860AE"/>
    <w:rsid w:val="00E86B42"/>
    <w:rsid w:val="00E86E83"/>
    <w:rsid w:val="00E87A9C"/>
    <w:rsid w:val="00E90710"/>
    <w:rsid w:val="00E909C9"/>
    <w:rsid w:val="00E92506"/>
    <w:rsid w:val="00E93162"/>
    <w:rsid w:val="00E94389"/>
    <w:rsid w:val="00E944A5"/>
    <w:rsid w:val="00E94D4E"/>
    <w:rsid w:val="00E957C5"/>
    <w:rsid w:val="00E965F0"/>
    <w:rsid w:val="00E97010"/>
    <w:rsid w:val="00E97409"/>
    <w:rsid w:val="00E9764F"/>
    <w:rsid w:val="00EA01FD"/>
    <w:rsid w:val="00EA0940"/>
    <w:rsid w:val="00EA12F2"/>
    <w:rsid w:val="00EA3166"/>
    <w:rsid w:val="00EA3623"/>
    <w:rsid w:val="00EA4575"/>
    <w:rsid w:val="00EA45E8"/>
    <w:rsid w:val="00EA5703"/>
    <w:rsid w:val="00EA5E86"/>
    <w:rsid w:val="00EA7261"/>
    <w:rsid w:val="00EB0C69"/>
    <w:rsid w:val="00EB1024"/>
    <w:rsid w:val="00EB1BDC"/>
    <w:rsid w:val="00EB1DFD"/>
    <w:rsid w:val="00EB1FD5"/>
    <w:rsid w:val="00EB25EB"/>
    <w:rsid w:val="00EB491F"/>
    <w:rsid w:val="00EB5DE3"/>
    <w:rsid w:val="00EB630C"/>
    <w:rsid w:val="00EB7616"/>
    <w:rsid w:val="00EC1188"/>
    <w:rsid w:val="00EC127C"/>
    <w:rsid w:val="00EC1676"/>
    <w:rsid w:val="00EC2C68"/>
    <w:rsid w:val="00EC31CE"/>
    <w:rsid w:val="00EC3801"/>
    <w:rsid w:val="00EC3830"/>
    <w:rsid w:val="00EC3E52"/>
    <w:rsid w:val="00EC49A0"/>
    <w:rsid w:val="00EC4F17"/>
    <w:rsid w:val="00EC5430"/>
    <w:rsid w:val="00EC5762"/>
    <w:rsid w:val="00EC5F56"/>
    <w:rsid w:val="00EC629B"/>
    <w:rsid w:val="00EC643A"/>
    <w:rsid w:val="00EC657D"/>
    <w:rsid w:val="00EC79D8"/>
    <w:rsid w:val="00ED03FE"/>
    <w:rsid w:val="00ED1037"/>
    <w:rsid w:val="00ED20BB"/>
    <w:rsid w:val="00ED29F7"/>
    <w:rsid w:val="00ED2BC3"/>
    <w:rsid w:val="00ED32F3"/>
    <w:rsid w:val="00ED3F3B"/>
    <w:rsid w:val="00ED4F13"/>
    <w:rsid w:val="00ED5620"/>
    <w:rsid w:val="00ED5D01"/>
    <w:rsid w:val="00ED5EB7"/>
    <w:rsid w:val="00ED5F49"/>
    <w:rsid w:val="00ED622F"/>
    <w:rsid w:val="00ED63FA"/>
    <w:rsid w:val="00ED6B7E"/>
    <w:rsid w:val="00ED7815"/>
    <w:rsid w:val="00ED7AD3"/>
    <w:rsid w:val="00ED7E5F"/>
    <w:rsid w:val="00EE09C7"/>
    <w:rsid w:val="00EE1829"/>
    <w:rsid w:val="00EE1B6A"/>
    <w:rsid w:val="00EE1D15"/>
    <w:rsid w:val="00EE1E61"/>
    <w:rsid w:val="00EE2A84"/>
    <w:rsid w:val="00EE318A"/>
    <w:rsid w:val="00EE36BE"/>
    <w:rsid w:val="00EE3A6B"/>
    <w:rsid w:val="00EE531D"/>
    <w:rsid w:val="00EE5D03"/>
    <w:rsid w:val="00EE5DD8"/>
    <w:rsid w:val="00EF0472"/>
    <w:rsid w:val="00EF0ABA"/>
    <w:rsid w:val="00EF126B"/>
    <w:rsid w:val="00EF1491"/>
    <w:rsid w:val="00EF1603"/>
    <w:rsid w:val="00EF1E92"/>
    <w:rsid w:val="00EF1FDC"/>
    <w:rsid w:val="00EF25D8"/>
    <w:rsid w:val="00EF2636"/>
    <w:rsid w:val="00EF323D"/>
    <w:rsid w:val="00EF47B6"/>
    <w:rsid w:val="00EF63DB"/>
    <w:rsid w:val="00EF640B"/>
    <w:rsid w:val="00EF7EF9"/>
    <w:rsid w:val="00F004DD"/>
    <w:rsid w:val="00F01DF8"/>
    <w:rsid w:val="00F02A85"/>
    <w:rsid w:val="00F02B8A"/>
    <w:rsid w:val="00F0405E"/>
    <w:rsid w:val="00F045B5"/>
    <w:rsid w:val="00F04C7E"/>
    <w:rsid w:val="00F04E90"/>
    <w:rsid w:val="00F060A6"/>
    <w:rsid w:val="00F066A9"/>
    <w:rsid w:val="00F06A99"/>
    <w:rsid w:val="00F075EB"/>
    <w:rsid w:val="00F07701"/>
    <w:rsid w:val="00F07A9D"/>
    <w:rsid w:val="00F07F64"/>
    <w:rsid w:val="00F11032"/>
    <w:rsid w:val="00F1163A"/>
    <w:rsid w:val="00F11FB3"/>
    <w:rsid w:val="00F1201B"/>
    <w:rsid w:val="00F12033"/>
    <w:rsid w:val="00F12839"/>
    <w:rsid w:val="00F12B5C"/>
    <w:rsid w:val="00F12F7E"/>
    <w:rsid w:val="00F13067"/>
    <w:rsid w:val="00F1339C"/>
    <w:rsid w:val="00F13580"/>
    <w:rsid w:val="00F1381D"/>
    <w:rsid w:val="00F13EB9"/>
    <w:rsid w:val="00F14715"/>
    <w:rsid w:val="00F2021D"/>
    <w:rsid w:val="00F2220C"/>
    <w:rsid w:val="00F24677"/>
    <w:rsid w:val="00F2516A"/>
    <w:rsid w:val="00F2541A"/>
    <w:rsid w:val="00F256CF"/>
    <w:rsid w:val="00F25B21"/>
    <w:rsid w:val="00F27923"/>
    <w:rsid w:val="00F3052D"/>
    <w:rsid w:val="00F31082"/>
    <w:rsid w:val="00F31A09"/>
    <w:rsid w:val="00F32268"/>
    <w:rsid w:val="00F33E2B"/>
    <w:rsid w:val="00F348A1"/>
    <w:rsid w:val="00F349DE"/>
    <w:rsid w:val="00F34A2C"/>
    <w:rsid w:val="00F34B99"/>
    <w:rsid w:val="00F35A5C"/>
    <w:rsid w:val="00F35EB3"/>
    <w:rsid w:val="00F3734C"/>
    <w:rsid w:val="00F40645"/>
    <w:rsid w:val="00F40796"/>
    <w:rsid w:val="00F40D83"/>
    <w:rsid w:val="00F418F5"/>
    <w:rsid w:val="00F42021"/>
    <w:rsid w:val="00F4203F"/>
    <w:rsid w:val="00F44635"/>
    <w:rsid w:val="00F4518B"/>
    <w:rsid w:val="00F4549E"/>
    <w:rsid w:val="00F4561F"/>
    <w:rsid w:val="00F45841"/>
    <w:rsid w:val="00F46F26"/>
    <w:rsid w:val="00F473B3"/>
    <w:rsid w:val="00F47539"/>
    <w:rsid w:val="00F478C6"/>
    <w:rsid w:val="00F4796D"/>
    <w:rsid w:val="00F503B8"/>
    <w:rsid w:val="00F505F5"/>
    <w:rsid w:val="00F50FE6"/>
    <w:rsid w:val="00F531C3"/>
    <w:rsid w:val="00F542AE"/>
    <w:rsid w:val="00F543D5"/>
    <w:rsid w:val="00F549E9"/>
    <w:rsid w:val="00F56839"/>
    <w:rsid w:val="00F56B3E"/>
    <w:rsid w:val="00F56C0B"/>
    <w:rsid w:val="00F60485"/>
    <w:rsid w:val="00F6148F"/>
    <w:rsid w:val="00F61C2D"/>
    <w:rsid w:val="00F61FB7"/>
    <w:rsid w:val="00F62EF0"/>
    <w:rsid w:val="00F63423"/>
    <w:rsid w:val="00F64CDC"/>
    <w:rsid w:val="00F67455"/>
    <w:rsid w:val="00F677FD"/>
    <w:rsid w:val="00F67974"/>
    <w:rsid w:val="00F704E6"/>
    <w:rsid w:val="00F705CD"/>
    <w:rsid w:val="00F72ED6"/>
    <w:rsid w:val="00F7327B"/>
    <w:rsid w:val="00F7331D"/>
    <w:rsid w:val="00F734D5"/>
    <w:rsid w:val="00F758FA"/>
    <w:rsid w:val="00F75AF0"/>
    <w:rsid w:val="00F774C4"/>
    <w:rsid w:val="00F8024D"/>
    <w:rsid w:val="00F804B3"/>
    <w:rsid w:val="00F80E76"/>
    <w:rsid w:val="00F81E03"/>
    <w:rsid w:val="00F82137"/>
    <w:rsid w:val="00F82ED1"/>
    <w:rsid w:val="00F831A5"/>
    <w:rsid w:val="00F83204"/>
    <w:rsid w:val="00F8361F"/>
    <w:rsid w:val="00F857E1"/>
    <w:rsid w:val="00F85E5D"/>
    <w:rsid w:val="00F90307"/>
    <w:rsid w:val="00F909FA"/>
    <w:rsid w:val="00F9314B"/>
    <w:rsid w:val="00F934BD"/>
    <w:rsid w:val="00F93728"/>
    <w:rsid w:val="00F93F17"/>
    <w:rsid w:val="00F9421B"/>
    <w:rsid w:val="00F9430D"/>
    <w:rsid w:val="00F94335"/>
    <w:rsid w:val="00F95E2E"/>
    <w:rsid w:val="00F965F1"/>
    <w:rsid w:val="00F97E6E"/>
    <w:rsid w:val="00FA107F"/>
    <w:rsid w:val="00FA1CC8"/>
    <w:rsid w:val="00FA2074"/>
    <w:rsid w:val="00FA2370"/>
    <w:rsid w:val="00FA2DA5"/>
    <w:rsid w:val="00FA2DBB"/>
    <w:rsid w:val="00FA2E36"/>
    <w:rsid w:val="00FA3C86"/>
    <w:rsid w:val="00FA40E9"/>
    <w:rsid w:val="00FA4A24"/>
    <w:rsid w:val="00FA5F81"/>
    <w:rsid w:val="00FA61D8"/>
    <w:rsid w:val="00FA6ED7"/>
    <w:rsid w:val="00FB074B"/>
    <w:rsid w:val="00FB096C"/>
    <w:rsid w:val="00FB0F9A"/>
    <w:rsid w:val="00FB12C2"/>
    <w:rsid w:val="00FB15E6"/>
    <w:rsid w:val="00FB16B8"/>
    <w:rsid w:val="00FB1D17"/>
    <w:rsid w:val="00FB1E11"/>
    <w:rsid w:val="00FB5964"/>
    <w:rsid w:val="00FB680D"/>
    <w:rsid w:val="00FB6F2E"/>
    <w:rsid w:val="00FC028C"/>
    <w:rsid w:val="00FC0B59"/>
    <w:rsid w:val="00FC0C2D"/>
    <w:rsid w:val="00FC0E78"/>
    <w:rsid w:val="00FC122C"/>
    <w:rsid w:val="00FC1485"/>
    <w:rsid w:val="00FC15F8"/>
    <w:rsid w:val="00FC1E1E"/>
    <w:rsid w:val="00FC20A1"/>
    <w:rsid w:val="00FC43DA"/>
    <w:rsid w:val="00FC4EFE"/>
    <w:rsid w:val="00FC54A1"/>
    <w:rsid w:val="00FC55D6"/>
    <w:rsid w:val="00FC5A7D"/>
    <w:rsid w:val="00FC5C22"/>
    <w:rsid w:val="00FC68E0"/>
    <w:rsid w:val="00FC6E46"/>
    <w:rsid w:val="00FC7143"/>
    <w:rsid w:val="00FC722B"/>
    <w:rsid w:val="00FC7931"/>
    <w:rsid w:val="00FD1383"/>
    <w:rsid w:val="00FD228F"/>
    <w:rsid w:val="00FD229E"/>
    <w:rsid w:val="00FD24C4"/>
    <w:rsid w:val="00FD2D4F"/>
    <w:rsid w:val="00FD315D"/>
    <w:rsid w:val="00FD3D22"/>
    <w:rsid w:val="00FD6D1C"/>
    <w:rsid w:val="00FD78BE"/>
    <w:rsid w:val="00FD7993"/>
    <w:rsid w:val="00FE1EA7"/>
    <w:rsid w:val="00FE1FC7"/>
    <w:rsid w:val="00FE227E"/>
    <w:rsid w:val="00FE27DF"/>
    <w:rsid w:val="00FE295B"/>
    <w:rsid w:val="00FE2E75"/>
    <w:rsid w:val="00FE3306"/>
    <w:rsid w:val="00FE41C5"/>
    <w:rsid w:val="00FE52A6"/>
    <w:rsid w:val="00FE5371"/>
    <w:rsid w:val="00FE5540"/>
    <w:rsid w:val="00FE5F56"/>
    <w:rsid w:val="00FE60D1"/>
    <w:rsid w:val="00FE6419"/>
    <w:rsid w:val="00FE6DA3"/>
    <w:rsid w:val="00FF12B4"/>
    <w:rsid w:val="00FF1463"/>
    <w:rsid w:val="00FF17B9"/>
    <w:rsid w:val="00FF18E7"/>
    <w:rsid w:val="00FF2286"/>
    <w:rsid w:val="00FF2AF5"/>
    <w:rsid w:val="00FF36DA"/>
    <w:rsid w:val="00FF57A3"/>
    <w:rsid w:val="00FF5A44"/>
    <w:rsid w:val="00FF7431"/>
    <w:rsid w:val="00FF79C3"/>
    <w:rsid w:val="077040FD"/>
    <w:rsid w:val="17693CB6"/>
    <w:rsid w:val="2F79532F"/>
    <w:rsid w:val="4EA27419"/>
    <w:rsid w:val="4EE81C05"/>
    <w:rsid w:val="6679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C58CC63"/>
  <w15:chartTrackingRefBased/>
  <w15:docId w15:val="{27234CAB-1010-40DF-9839-4989741B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01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055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22z4">
    <w:name w:val="WW8Num22z4"/>
  </w:style>
  <w:style w:type="character" w:customStyle="1" w:styleId="WW8Num39z4">
    <w:name w:val="WW8Num39z4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z1">
    <w:name w:val="WW8Num1z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3z7">
    <w:name w:val="WW8Num23z7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7z3">
    <w:name w:val="WW8Num37z3"/>
  </w:style>
  <w:style w:type="character" w:customStyle="1" w:styleId="WW8Num5z6">
    <w:name w:val="WW8Num5z6"/>
  </w:style>
  <w:style w:type="character" w:customStyle="1" w:styleId="WW8Num45z0">
    <w:name w:val="WW8Num45z0"/>
    <w:rPr>
      <w:rFonts w:hint="default"/>
    </w:rPr>
  </w:style>
  <w:style w:type="character" w:customStyle="1" w:styleId="WW8Num40z1">
    <w:name w:val="WW8Num40z1"/>
  </w:style>
  <w:style w:type="character" w:customStyle="1" w:styleId="WW8Num41z1">
    <w:name w:val="WW8Num41z1"/>
  </w:style>
  <w:style w:type="character" w:customStyle="1" w:styleId="WW8Num10z8">
    <w:name w:val="WW8Num10z8"/>
  </w:style>
  <w:style w:type="character" w:customStyle="1" w:styleId="WW8Num12z4">
    <w:name w:val="WW8Num12z4"/>
  </w:style>
  <w:style w:type="character" w:customStyle="1" w:styleId="WW8Num21z4">
    <w:name w:val="WW8Num21z4"/>
  </w:style>
  <w:style w:type="character" w:customStyle="1" w:styleId="WW8Num15z7">
    <w:name w:val="WW8Num15z7"/>
  </w:style>
  <w:style w:type="character" w:customStyle="1" w:styleId="WW8Num27z1">
    <w:name w:val="WW8Num27z1"/>
  </w:style>
  <w:style w:type="character" w:customStyle="1" w:styleId="WW8Num43z5">
    <w:name w:val="WW8Num43z5"/>
  </w:style>
  <w:style w:type="character" w:customStyle="1" w:styleId="WW8Num22z5">
    <w:name w:val="WW8Num22z5"/>
  </w:style>
  <w:style w:type="character" w:customStyle="1" w:styleId="WW8Num14z0">
    <w:name w:val="WW8Num14z0"/>
    <w:rPr>
      <w:rFonts w:hint="default"/>
    </w:rPr>
  </w:style>
  <w:style w:type="character" w:customStyle="1" w:styleId="WW8Num25z8">
    <w:name w:val="WW8Num25z8"/>
  </w:style>
  <w:style w:type="character" w:customStyle="1" w:styleId="WW8Num26z5">
    <w:name w:val="WW8Num26z5"/>
  </w:style>
  <w:style w:type="character" w:customStyle="1" w:styleId="WW8Num25z4">
    <w:name w:val="WW8Num25z4"/>
  </w:style>
  <w:style w:type="character" w:customStyle="1" w:styleId="WW8Num3z7">
    <w:name w:val="WW8Num3z7"/>
  </w:style>
  <w:style w:type="character" w:customStyle="1" w:styleId="WW8Num35z3">
    <w:name w:val="WW8Num35z3"/>
  </w:style>
  <w:style w:type="character" w:customStyle="1" w:styleId="WW8Num25z5">
    <w:name w:val="WW8Num25z5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5z5">
    <w:name w:val="WW8Num5z5"/>
  </w:style>
  <w:style w:type="character" w:customStyle="1" w:styleId="WW8Num33z7">
    <w:name w:val="WW8Num33z7"/>
  </w:style>
  <w:style w:type="character" w:customStyle="1" w:styleId="WW8Num7z1">
    <w:name w:val="WW8Num7z1"/>
  </w:style>
  <w:style w:type="character" w:customStyle="1" w:styleId="WW8Num2z3">
    <w:name w:val="WW8Num2z3"/>
  </w:style>
  <w:style w:type="character" w:customStyle="1" w:styleId="WW8Num32z7">
    <w:name w:val="WW8Num32z7"/>
  </w:style>
  <w:style w:type="character" w:customStyle="1" w:styleId="WW8Num21z3">
    <w:name w:val="WW8Num21z3"/>
  </w:style>
  <w:style w:type="character" w:customStyle="1" w:styleId="WW8Num38z4">
    <w:name w:val="WW8Num38z4"/>
  </w:style>
  <w:style w:type="character" w:customStyle="1" w:styleId="WW8Num17z4">
    <w:name w:val="WW8Num17z4"/>
  </w:style>
  <w:style w:type="character" w:customStyle="1" w:styleId="WW8Num18z3">
    <w:name w:val="WW8Num18z3"/>
  </w:style>
  <w:style w:type="character" w:customStyle="1" w:styleId="WW8Num16z8">
    <w:name w:val="WW8Num16z8"/>
  </w:style>
  <w:style w:type="character" w:customStyle="1" w:styleId="WW8Num1z5">
    <w:name w:val="WW8Num1z5"/>
  </w:style>
  <w:style w:type="character" w:customStyle="1" w:styleId="WW8Num10z3">
    <w:name w:val="WW8Num10z3"/>
  </w:style>
  <w:style w:type="character" w:customStyle="1" w:styleId="WW8Num13z3">
    <w:name w:val="WW8Num13z3"/>
  </w:style>
  <w:style w:type="character" w:customStyle="1" w:styleId="WW8Num44z6">
    <w:name w:val="WW8Num44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37z4">
    <w:name w:val="WW8Num37z4"/>
  </w:style>
  <w:style w:type="character" w:customStyle="1" w:styleId="WW8Num34z3">
    <w:name w:val="WW8Num34z3"/>
  </w:style>
  <w:style w:type="character" w:customStyle="1" w:styleId="WW8Num28z1">
    <w:name w:val="WW8Num28z1"/>
  </w:style>
  <w:style w:type="character" w:customStyle="1" w:styleId="WW8Num8z2">
    <w:name w:val="WW8Num8z2"/>
  </w:style>
  <w:style w:type="character" w:customStyle="1" w:styleId="WW8Num20z7">
    <w:name w:val="WW8Num20z7"/>
  </w:style>
  <w:style w:type="character" w:customStyle="1" w:styleId="WW8Num18z4">
    <w:name w:val="WW8Num18z4"/>
  </w:style>
  <w:style w:type="character" w:customStyle="1" w:styleId="WW8Num28z4">
    <w:name w:val="WW8Num28z4"/>
  </w:style>
  <w:style w:type="character" w:customStyle="1" w:styleId="WW8Num15z3">
    <w:name w:val="WW8Num15z3"/>
  </w:style>
  <w:style w:type="character" w:customStyle="1" w:styleId="WW8Num12z3">
    <w:name w:val="WW8Num12z3"/>
  </w:style>
  <w:style w:type="character" w:customStyle="1" w:styleId="WW8Num17z6">
    <w:name w:val="WW8Num17z6"/>
  </w:style>
  <w:style w:type="character" w:customStyle="1" w:styleId="WW8Num12z8">
    <w:name w:val="WW8Num12z8"/>
  </w:style>
  <w:style w:type="character" w:customStyle="1" w:styleId="highlightedsearchterm">
    <w:name w:val="highlightedsearchterm"/>
    <w:basedOn w:val="Domylnaczcionkaakapitu"/>
  </w:style>
  <w:style w:type="character" w:customStyle="1" w:styleId="WW8Num36z4">
    <w:name w:val="WW8Num36z4"/>
  </w:style>
  <w:style w:type="character" w:customStyle="1" w:styleId="WW8Num28z5">
    <w:name w:val="WW8Num28z5"/>
  </w:style>
  <w:style w:type="character" w:customStyle="1" w:styleId="WW8Num13z6">
    <w:name w:val="WW8Num13z6"/>
  </w:style>
  <w:style w:type="character" w:customStyle="1" w:styleId="WW8Num26z7">
    <w:name w:val="WW8Num26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43z0">
    <w:name w:val="WW8Num43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14z2">
    <w:name w:val="WW8Num14z2"/>
  </w:style>
  <w:style w:type="character" w:customStyle="1" w:styleId="WW8Num28z3">
    <w:name w:val="WW8Num28z3"/>
  </w:style>
  <w:style w:type="character" w:customStyle="1" w:styleId="WW8Num28z0">
    <w:name w:val="WW8Num28z0"/>
    <w:rPr>
      <w:rFonts w:hint="default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6z3">
    <w:name w:val="WW8Num16z3"/>
  </w:style>
  <w:style w:type="character" w:customStyle="1" w:styleId="WW8Num20z8">
    <w:name w:val="WW8Num20z8"/>
  </w:style>
  <w:style w:type="character" w:customStyle="1" w:styleId="WW8Num38z3">
    <w:name w:val="WW8Num38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7">
    <w:name w:val="WW8Num7z7"/>
  </w:style>
  <w:style w:type="character" w:customStyle="1" w:styleId="WW8Num37z6">
    <w:name w:val="WW8Num37z6"/>
  </w:style>
  <w:style w:type="character" w:customStyle="1" w:styleId="WW8Num17z2">
    <w:name w:val="WW8Num17z2"/>
  </w:style>
  <w:style w:type="character" w:customStyle="1" w:styleId="WW8Num7z5">
    <w:name w:val="WW8Num7z5"/>
  </w:style>
  <w:style w:type="character" w:customStyle="1" w:styleId="WW8Num5z7">
    <w:name w:val="WW8Num5z7"/>
  </w:style>
  <w:style w:type="character" w:customStyle="1" w:styleId="WW8Num40z4">
    <w:name w:val="WW8Num40z4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5">
    <w:name w:val="WW8Num14z5"/>
  </w:style>
  <w:style w:type="character" w:customStyle="1" w:styleId="WW8Num11z3">
    <w:name w:val="WW8Num11z3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1">
    <w:name w:val="WW8Num17z1"/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5z0">
    <w:name w:val="WW8Num15z0"/>
    <w:rPr>
      <w:rFonts w:hint="default"/>
    </w:rPr>
  </w:style>
  <w:style w:type="character" w:customStyle="1" w:styleId="WW8Num41z5">
    <w:name w:val="WW8Num41z5"/>
  </w:style>
  <w:style w:type="character" w:customStyle="1" w:styleId="WW8Num16z2">
    <w:name w:val="WW8Num16z2"/>
  </w:style>
  <w:style w:type="character" w:customStyle="1" w:styleId="WW8Num40z8">
    <w:name w:val="WW8Num40z8"/>
  </w:style>
  <w:style w:type="character" w:customStyle="1" w:styleId="WW8Num30z8">
    <w:name w:val="WW8Num30z8"/>
  </w:style>
  <w:style w:type="character" w:customStyle="1" w:styleId="WW8Num12z7">
    <w:name w:val="WW8Num12z7"/>
  </w:style>
  <w:style w:type="character" w:customStyle="1" w:styleId="WW8Num1z6">
    <w:name w:val="WW8Num1z6"/>
  </w:style>
  <w:style w:type="character" w:customStyle="1" w:styleId="WW8Num38z1">
    <w:name w:val="WW8Num38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5z2">
    <w:name w:val="WW8Num35z2"/>
  </w:style>
  <w:style w:type="character" w:customStyle="1" w:styleId="WW8Num33z6">
    <w:name w:val="WW8Num33z6"/>
  </w:style>
  <w:style w:type="character" w:customStyle="1" w:styleId="Domylnaczcionkaakapitu1">
    <w:name w:val="Domyślna czcionka akapitu1"/>
  </w:style>
  <w:style w:type="character" w:customStyle="1" w:styleId="WW8Num18z5">
    <w:name w:val="WW8Num18z5"/>
  </w:style>
  <w:style w:type="character" w:customStyle="1" w:styleId="WW8Num11z1">
    <w:name w:val="WW8Num11z1"/>
  </w:style>
  <w:style w:type="character" w:customStyle="1" w:styleId="WW8Num42z1">
    <w:name w:val="WW8Num42z1"/>
  </w:style>
  <w:style w:type="character" w:customStyle="1" w:styleId="WW8Num28z8">
    <w:name w:val="WW8Num28z8"/>
  </w:style>
  <w:style w:type="character" w:customStyle="1" w:styleId="WW8Num2z5">
    <w:name w:val="WW8Num2z5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9z6">
    <w:name w:val="WW8Num29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3z5">
    <w:name w:val="WW8Num23z5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20z6">
    <w:name w:val="WW8Num20z6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14z1">
    <w:name w:val="WW8Num14z1"/>
  </w:style>
  <w:style w:type="character" w:customStyle="1" w:styleId="WW8Num23z2">
    <w:name w:val="WW8Num23z2"/>
  </w:style>
  <w:style w:type="character" w:customStyle="1" w:styleId="WW8Num25z3">
    <w:name w:val="WW8Num25z3"/>
  </w:style>
  <w:style w:type="character" w:customStyle="1" w:styleId="WW8Num27z5">
    <w:name w:val="WW8Num27z5"/>
  </w:style>
  <w:style w:type="character" w:customStyle="1" w:styleId="WW8Num19z4">
    <w:name w:val="WW8Num19z4"/>
  </w:style>
  <w:style w:type="character" w:customStyle="1" w:styleId="WW8Num32z0">
    <w:name w:val="WW8Num32z0"/>
    <w:rPr>
      <w:rFonts w:hint="default"/>
    </w:rPr>
  </w:style>
  <w:style w:type="character" w:customStyle="1" w:styleId="WW8Num38z7">
    <w:name w:val="WW8Num38z7"/>
  </w:style>
  <w:style w:type="character" w:customStyle="1" w:styleId="WW8Num32z3">
    <w:name w:val="WW8Num32z3"/>
  </w:style>
  <w:style w:type="character" w:customStyle="1" w:styleId="WW8Num10z7">
    <w:name w:val="WW8Num10z7"/>
  </w:style>
  <w:style w:type="character" w:customStyle="1" w:styleId="WW8Num35z1">
    <w:name w:val="WW8Num35z1"/>
  </w:style>
  <w:style w:type="character" w:customStyle="1" w:styleId="WW8Num7z4">
    <w:name w:val="WW8Num7z4"/>
  </w:style>
  <w:style w:type="character" w:customStyle="1" w:styleId="WW8Num22z6">
    <w:name w:val="WW8Num22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4">
    <w:name w:val="WW8Num29z4"/>
  </w:style>
  <w:style w:type="character" w:customStyle="1" w:styleId="WW8Num6z4">
    <w:name w:val="WW8Num6z4"/>
  </w:style>
  <w:style w:type="character" w:customStyle="1" w:styleId="WW8Num3z5">
    <w:name w:val="WW8Num3z5"/>
  </w:style>
  <w:style w:type="character" w:customStyle="1" w:styleId="WW8Num12z6">
    <w:name w:val="WW8Num12z6"/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26z1">
    <w:name w:val="WW8Num26z1"/>
  </w:style>
  <w:style w:type="character" w:customStyle="1" w:styleId="WW8Num26z8">
    <w:name w:val="WW8Num26z8"/>
  </w:style>
  <w:style w:type="character" w:customStyle="1" w:styleId="WW8Num33z3">
    <w:name w:val="WW8Num33z3"/>
  </w:style>
  <w:style w:type="character" w:customStyle="1" w:styleId="WW8Num6z0">
    <w:name w:val="WW8Num6z0"/>
    <w:rPr>
      <w:rFonts w:hint="default"/>
    </w:rPr>
  </w:style>
  <w:style w:type="character" w:customStyle="1" w:styleId="WW8Num33z5">
    <w:name w:val="WW8Num33z5"/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25z1">
    <w:name w:val="WW8Num25z1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9z8">
    <w:name w:val="WW8Num39z8"/>
  </w:style>
  <w:style w:type="character" w:customStyle="1" w:styleId="WW8Num34z5">
    <w:name w:val="WW8Num34z5"/>
  </w:style>
  <w:style w:type="character" w:customStyle="1" w:styleId="WW8Num10z6">
    <w:name w:val="WW8Num10z6"/>
  </w:style>
  <w:style w:type="character" w:customStyle="1" w:styleId="WW8Num30z4">
    <w:name w:val="WW8Num30z4"/>
  </w:style>
  <w:style w:type="character" w:customStyle="1" w:styleId="WW8Num23z8">
    <w:name w:val="WW8Num23z8"/>
  </w:style>
  <w:style w:type="character" w:customStyle="1" w:styleId="WW8Num26z0">
    <w:name w:val="WW8Num26z0"/>
  </w:style>
  <w:style w:type="character" w:customStyle="1" w:styleId="WW8Num40z0">
    <w:name w:val="WW8Num40z0"/>
    <w:rPr>
      <w:rFonts w:hint="default"/>
    </w:rPr>
  </w:style>
  <w:style w:type="character" w:customStyle="1" w:styleId="WW8Num18z2">
    <w:name w:val="WW8Num18z2"/>
  </w:style>
  <w:style w:type="character" w:customStyle="1" w:styleId="WW8Num31z5">
    <w:name w:val="WW8Num31z5"/>
  </w:style>
  <w:style w:type="character" w:customStyle="1" w:styleId="WW8Num26z3">
    <w:name w:val="WW8Num26z3"/>
  </w:style>
  <w:style w:type="character" w:customStyle="1" w:styleId="WW8Num30z2">
    <w:name w:val="WW8Num30z2"/>
  </w:style>
  <w:style w:type="character" w:customStyle="1" w:styleId="WW8Num31z1">
    <w:name w:val="WW8Num31z1"/>
  </w:style>
  <w:style w:type="character" w:customStyle="1" w:styleId="WW8Num2z4">
    <w:name w:val="WW8Num2z4"/>
  </w:style>
  <w:style w:type="character" w:customStyle="1" w:styleId="WW8Num42z0">
    <w:name w:val="WW8Num42z0"/>
    <w:rPr>
      <w:rFonts w:hint="default"/>
    </w:rPr>
  </w:style>
  <w:style w:type="character" w:customStyle="1" w:styleId="WW8Num21z2">
    <w:name w:val="WW8Num21z2"/>
  </w:style>
  <w:style w:type="character" w:customStyle="1" w:styleId="WW8Num43z3">
    <w:name w:val="WW8Num43z3"/>
  </w:style>
  <w:style w:type="character" w:customStyle="1" w:styleId="WW8Num23z3">
    <w:name w:val="WW8Num23z3"/>
  </w:style>
  <w:style w:type="character" w:customStyle="1" w:styleId="WW8Num2z6">
    <w:name w:val="WW8Num2z6"/>
  </w:style>
  <w:style w:type="character" w:customStyle="1" w:styleId="WW8Num43z8">
    <w:name w:val="WW8Num43z8"/>
  </w:style>
  <w:style w:type="character" w:customStyle="1" w:styleId="WW8Num39z5">
    <w:name w:val="WW8Num39z5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6z1">
    <w:name w:val="WW8Num46z1"/>
  </w:style>
  <w:style w:type="character" w:customStyle="1" w:styleId="WW8Num42z4">
    <w:name w:val="WW8Num42z4"/>
  </w:style>
  <w:style w:type="character" w:customStyle="1" w:styleId="WW8Num36z7">
    <w:name w:val="WW8Num36z7"/>
  </w:style>
  <w:style w:type="character" w:customStyle="1" w:styleId="WW8Num25z6">
    <w:name w:val="WW8Num25z6"/>
  </w:style>
  <w:style w:type="character" w:customStyle="1" w:styleId="WW-Absatz-Standardschriftart1">
    <w:name w:val="WW-Absatz-Standardschriftart1"/>
  </w:style>
  <w:style w:type="character" w:customStyle="1" w:styleId="WW8Num11z4">
    <w:name w:val="WW8Num11z4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6z1">
    <w:name w:val="WW8Num16z1"/>
  </w:style>
  <w:style w:type="character" w:customStyle="1" w:styleId="WW8Num29z2">
    <w:name w:val="WW8Num29z2"/>
  </w:style>
  <w:style w:type="character" w:customStyle="1" w:styleId="WW8Num3z2">
    <w:name w:val="WW8Num3z2"/>
  </w:style>
  <w:style w:type="character" w:customStyle="1" w:styleId="WW8Num16z4">
    <w:name w:val="WW8Num16z4"/>
  </w:style>
  <w:style w:type="character" w:customStyle="1" w:styleId="WW8Num22z8">
    <w:name w:val="WW8Num22z8"/>
  </w:style>
  <w:style w:type="character" w:customStyle="1" w:styleId="WW8Num36z1">
    <w:name w:val="WW8Num36z1"/>
  </w:style>
  <w:style w:type="character" w:customStyle="1" w:styleId="WW8Num19z7">
    <w:name w:val="WW8Num19z7"/>
  </w:style>
  <w:style w:type="character" w:customStyle="1" w:styleId="WW8Num27z6">
    <w:name w:val="WW8Num2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4z7">
    <w:name w:val="WW8Num4z7"/>
  </w:style>
  <w:style w:type="character" w:customStyle="1" w:styleId="WW8Num41z6">
    <w:name w:val="WW8Num41z6"/>
  </w:style>
  <w:style w:type="character" w:customStyle="1" w:styleId="WW8Num45z6">
    <w:name w:val="WW8Num45z6"/>
  </w:style>
  <w:style w:type="character" w:customStyle="1" w:styleId="WW8Num36z3">
    <w:name w:val="WW8Num36z3"/>
  </w:style>
  <w:style w:type="character" w:customStyle="1" w:styleId="WW8Num5z1">
    <w:name w:val="WW8Num5z1"/>
  </w:style>
  <w:style w:type="character" w:customStyle="1" w:styleId="WW8Num30z7">
    <w:name w:val="WW8Num30z7"/>
  </w:style>
  <w:style w:type="character" w:customStyle="1" w:styleId="WW8Num21z7">
    <w:name w:val="WW8Num21z7"/>
  </w:style>
  <w:style w:type="character" w:customStyle="1" w:styleId="WW8Num15z8">
    <w:name w:val="WW8Num15z8"/>
  </w:style>
  <w:style w:type="character" w:customStyle="1" w:styleId="WW8Num29z0">
    <w:name w:val="WW8Num29z0"/>
    <w:rPr>
      <w:rFonts w:hint="default"/>
    </w:rPr>
  </w:style>
  <w:style w:type="character" w:customStyle="1" w:styleId="WW8Num6z2">
    <w:name w:val="WW8Num6z2"/>
  </w:style>
  <w:style w:type="character" w:customStyle="1" w:styleId="WW8Num4z8">
    <w:name w:val="WW8Num4z8"/>
  </w:style>
  <w:style w:type="character" w:customStyle="1" w:styleId="WW8Num21z5">
    <w:name w:val="WW8Num21z5"/>
  </w:style>
  <w:style w:type="character" w:customStyle="1" w:styleId="WW8Num45z5">
    <w:name w:val="WW8Num45z5"/>
  </w:style>
  <w:style w:type="character" w:customStyle="1" w:styleId="WW8Num40z2">
    <w:name w:val="WW8Num40z2"/>
  </w:style>
  <w:style w:type="character" w:customStyle="1" w:styleId="WW8Num36z2">
    <w:name w:val="WW8Num36z2"/>
  </w:style>
  <w:style w:type="character" w:customStyle="1" w:styleId="WW8Num21z6">
    <w:name w:val="WW8Num21z6"/>
  </w:style>
  <w:style w:type="character" w:customStyle="1" w:styleId="WW8Num33z1">
    <w:name w:val="WW8Num33z1"/>
  </w:style>
  <w:style w:type="character" w:customStyle="1" w:styleId="WW8Num44z3">
    <w:name w:val="WW8Num44z3"/>
  </w:style>
  <w:style w:type="character" w:customStyle="1" w:styleId="WW8Num36z6">
    <w:name w:val="WW8Num36z6"/>
  </w:style>
  <w:style w:type="character" w:customStyle="1" w:styleId="WW8Num29z3">
    <w:name w:val="WW8Num29z3"/>
  </w:style>
  <w:style w:type="character" w:customStyle="1" w:styleId="WW8Num45z8">
    <w:name w:val="WW8Num45z8"/>
  </w:style>
  <w:style w:type="character" w:customStyle="1" w:styleId="WW8Num3z4">
    <w:name w:val="WW8Num3z4"/>
  </w:style>
  <w:style w:type="character" w:customStyle="1" w:styleId="WW8Num23z0">
    <w:name w:val="WW8Num23z0"/>
    <w:rPr>
      <w:rFonts w:hint="defaul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14z3">
    <w:name w:val="WW8Num14z3"/>
  </w:style>
  <w:style w:type="character" w:customStyle="1" w:styleId="WW8Num34z4">
    <w:name w:val="WW8Num34z4"/>
  </w:style>
  <w:style w:type="character" w:customStyle="1" w:styleId="WW8Num44z4">
    <w:name w:val="WW8Num44z4"/>
  </w:style>
  <w:style w:type="character" w:customStyle="1" w:styleId="WW8Num35z7">
    <w:name w:val="WW8Num35z7"/>
  </w:style>
  <w:style w:type="character" w:customStyle="1" w:styleId="WW8Num39z1">
    <w:name w:val="WW8Num39z1"/>
  </w:style>
  <w:style w:type="character" w:customStyle="1" w:styleId="WW8Num1z4">
    <w:name w:val="WW8Num1z4"/>
  </w:style>
  <w:style w:type="character" w:customStyle="1" w:styleId="WW8Num8z6">
    <w:name w:val="WW8Num8z6"/>
  </w:style>
  <w:style w:type="character" w:customStyle="1" w:styleId="WW8Num28z6">
    <w:name w:val="WW8Num28z6"/>
  </w:style>
  <w:style w:type="character" w:customStyle="1" w:styleId="WW8Num44z1">
    <w:name w:val="WW8Num44z1"/>
  </w:style>
  <w:style w:type="character" w:customStyle="1" w:styleId="WW8Num41z8">
    <w:name w:val="WW8Num41z8"/>
  </w:style>
  <w:style w:type="character" w:customStyle="1" w:styleId="WW8Num43z6">
    <w:name w:val="WW8Num43z6"/>
  </w:style>
  <w:style w:type="character" w:customStyle="1" w:styleId="WW8Num13z5">
    <w:name w:val="WW8Num13z5"/>
  </w:style>
  <w:style w:type="character" w:customStyle="1" w:styleId="WW8Num13z1">
    <w:name w:val="WW8Num13z1"/>
  </w:style>
  <w:style w:type="character" w:customStyle="1" w:styleId="WW8Num30z5">
    <w:name w:val="WW8Num30z5"/>
  </w:style>
  <w:style w:type="character" w:customStyle="1" w:styleId="WW8Num7z2">
    <w:name w:val="WW8Num7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7">
    <w:name w:val="WW8Num16z7"/>
  </w:style>
  <w:style w:type="character" w:customStyle="1" w:styleId="WW8Num31z6">
    <w:name w:val="WW8Num31z6"/>
  </w:style>
  <w:style w:type="character" w:customStyle="1" w:styleId="WW8Num18z1">
    <w:name w:val="WW8Num18z1"/>
  </w:style>
  <w:style w:type="character" w:customStyle="1" w:styleId="WW8Num31z4">
    <w:name w:val="WW8Num31z4"/>
  </w:style>
  <w:style w:type="character" w:customStyle="1" w:styleId="WW8Num44z5">
    <w:name w:val="WW8Num44z5"/>
  </w:style>
  <w:style w:type="character" w:customStyle="1" w:styleId="WW8Num28z2">
    <w:name w:val="WW8Num28z2"/>
  </w:style>
  <w:style w:type="character" w:customStyle="1" w:styleId="WW8Num19z6">
    <w:name w:val="WW8Num19z6"/>
  </w:style>
  <w:style w:type="character" w:customStyle="1" w:styleId="WW8Num3z1">
    <w:name w:val="WW8Num3z1"/>
  </w:style>
  <w:style w:type="character" w:customStyle="1" w:styleId="WW8Num40z3">
    <w:name w:val="WW8Num40z3"/>
  </w:style>
  <w:style w:type="character" w:customStyle="1" w:styleId="WW8Num15z6">
    <w:name w:val="WW8Num15z6"/>
  </w:style>
  <w:style w:type="character" w:customStyle="1" w:styleId="WW8Num42z2">
    <w:name w:val="WW8Num42z2"/>
  </w:style>
  <w:style w:type="character" w:customStyle="1" w:styleId="WW8Num32z8">
    <w:name w:val="WW8Num32z8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7z6">
    <w:name w:val="WW8Num7z6"/>
  </w:style>
  <w:style w:type="character" w:customStyle="1" w:styleId="WW8Num45z3">
    <w:name w:val="WW8Num45z3"/>
  </w:style>
  <w:style w:type="character" w:customStyle="1" w:styleId="WW8Num43z1">
    <w:name w:val="WW8Num43z1"/>
  </w:style>
  <w:style w:type="character" w:customStyle="1" w:styleId="WW8Num20z4">
    <w:name w:val="WW8Num20z4"/>
  </w:style>
  <w:style w:type="character" w:customStyle="1" w:styleId="WW8Num22z1">
    <w:name w:val="WW8Num22z1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1z7">
    <w:name w:val="WW8Num1z7"/>
  </w:style>
  <w:style w:type="character" w:customStyle="1" w:styleId="WW8Num37z8">
    <w:name w:val="WW8Num37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z4">
    <w:name w:val="WW8Num4z4"/>
  </w:style>
  <w:style w:type="character" w:customStyle="1" w:styleId="WW8Num1z2">
    <w:name w:val="WW8Num1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4z6">
    <w:name w:val="WW8Num34z6"/>
  </w:style>
  <w:style w:type="character" w:customStyle="1" w:styleId="WW8Num19z5">
    <w:name w:val="WW8Num19z5"/>
  </w:style>
  <w:style w:type="character" w:customStyle="1" w:styleId="WW8Num30z6">
    <w:name w:val="WW8Num30z6"/>
  </w:style>
  <w:style w:type="character" w:customStyle="1" w:styleId="WW8Num7z3">
    <w:name w:val="WW8Num7z3"/>
  </w:style>
  <w:style w:type="character" w:customStyle="1" w:styleId="WW8Num43z4">
    <w:name w:val="WW8Num43z4"/>
  </w:style>
  <w:style w:type="character" w:customStyle="1" w:styleId="WW8Num42z6">
    <w:name w:val="WW8Num42z6"/>
  </w:style>
  <w:style w:type="character" w:customStyle="1" w:styleId="WW8Num8z1">
    <w:name w:val="WW8Num8z1"/>
  </w:style>
  <w:style w:type="character" w:customStyle="1" w:styleId="WW8Num20z3">
    <w:name w:val="WW8Num20z3"/>
  </w:style>
  <w:style w:type="character" w:customStyle="1" w:styleId="WW8Num23z4">
    <w:name w:val="WW8Num23z4"/>
  </w:style>
  <w:style w:type="character" w:customStyle="1" w:styleId="WW8Num39z7">
    <w:name w:val="WW8Num39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1z2">
    <w:name w:val="WW8Num41z2"/>
  </w:style>
  <w:style w:type="character" w:customStyle="1" w:styleId="WW8Num15z4">
    <w:name w:val="WW8Num15z4"/>
  </w:style>
  <w:style w:type="character" w:customStyle="1" w:styleId="WW8Num18z0">
    <w:name w:val="WW8Num18z0"/>
    <w:rPr>
      <w:rFonts w:cs="Verdana" w:hint="default"/>
    </w:rPr>
  </w:style>
  <w:style w:type="character" w:customStyle="1" w:styleId="WW8Num42z5">
    <w:name w:val="WW8Num42z5"/>
  </w:style>
  <w:style w:type="character" w:customStyle="1" w:styleId="WW8Num46z2">
    <w:name w:val="WW8Num46z2"/>
  </w:style>
  <w:style w:type="character" w:customStyle="1" w:styleId="WW8Num6z6">
    <w:name w:val="WW8Num6z6"/>
  </w:style>
  <w:style w:type="character" w:customStyle="1" w:styleId="WW8Num3z6">
    <w:name w:val="WW8Num3z6"/>
  </w:style>
  <w:style w:type="character" w:customStyle="1" w:styleId="WW8Num4z3">
    <w:name w:val="WW8Num4z3"/>
  </w:style>
  <w:style w:type="character" w:customStyle="1" w:styleId="WW8Num10z5">
    <w:name w:val="WW8Num10z5"/>
  </w:style>
  <w:style w:type="character" w:customStyle="1" w:styleId="WW8Num21z8">
    <w:name w:val="WW8Num21z8"/>
  </w:style>
  <w:style w:type="character" w:customStyle="1" w:styleId="WW8Num29z1">
    <w:name w:val="WW8Num29z1"/>
  </w:style>
  <w:style w:type="character" w:customStyle="1" w:styleId="WW8Num43z2">
    <w:name w:val="WW8Num43z2"/>
  </w:style>
  <w:style w:type="character" w:customStyle="1" w:styleId="WW8Num8z5">
    <w:name w:val="WW8Num8z5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3z2">
    <w:name w:val="WW8Num33z2"/>
  </w:style>
  <w:style w:type="character" w:customStyle="1" w:styleId="WW8Num27z2">
    <w:name w:val="WW8Num27z2"/>
  </w:style>
  <w:style w:type="character" w:customStyle="1" w:styleId="WW8Num21z1">
    <w:name w:val="WW8Num21z1"/>
  </w:style>
  <w:style w:type="character" w:customStyle="1" w:styleId="WW8Num45z4">
    <w:name w:val="WW8Num45z4"/>
  </w:style>
  <w:style w:type="character" w:customStyle="1" w:styleId="WW8Num6z1">
    <w:name w:val="WW8Num6z1"/>
  </w:style>
  <w:style w:type="character" w:customStyle="1" w:styleId="WW8Num27z4">
    <w:name w:val="WW8Num27z4"/>
  </w:style>
  <w:style w:type="character" w:customStyle="1" w:styleId="WW8Num19z2">
    <w:name w:val="WW8Num19z2"/>
  </w:style>
  <w:style w:type="character" w:customStyle="1" w:styleId="WW8Num12z0">
    <w:name w:val="WW8Num12z0"/>
    <w:rPr>
      <w:i w:val="0"/>
    </w:rPr>
  </w:style>
  <w:style w:type="character" w:customStyle="1" w:styleId="WW8Num33z8">
    <w:name w:val="WW8Num33z8"/>
  </w:style>
  <w:style w:type="character" w:customStyle="1" w:styleId="WW8Num17z7">
    <w:name w:val="WW8Num17z7"/>
  </w:style>
  <w:style w:type="character" w:customStyle="1" w:styleId="WW8Num27z3">
    <w:name w:val="WW8Num27z3"/>
  </w:style>
  <w:style w:type="character" w:customStyle="1" w:styleId="WW8Num8z7">
    <w:name w:val="WW8Num8z7"/>
  </w:style>
  <w:style w:type="character" w:customStyle="1" w:styleId="WW8Num37z2">
    <w:name w:val="WW8Num37z2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0z5">
    <w:name w:val="WW8Num20z5"/>
  </w:style>
  <w:style w:type="character" w:customStyle="1" w:styleId="WW8Num35z5">
    <w:name w:val="WW8Num35z5"/>
  </w:style>
  <w:style w:type="character" w:customStyle="1" w:styleId="WW8Num40z6">
    <w:name w:val="WW8Num40z6"/>
  </w:style>
  <w:style w:type="character" w:customStyle="1" w:styleId="WW8Num38z6">
    <w:name w:val="WW8Num38z6"/>
  </w:style>
  <w:style w:type="character" w:customStyle="1" w:styleId="WW8Num37z7">
    <w:name w:val="WW8Num37z7"/>
  </w:style>
  <w:style w:type="character" w:customStyle="1" w:styleId="WW8Num5z4">
    <w:name w:val="WW8Num5z4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3z0">
    <w:name w:val="WW8Num13z0"/>
  </w:style>
  <w:style w:type="character" w:customStyle="1" w:styleId="WW8Num32z2">
    <w:name w:val="WW8Num32z2"/>
  </w:style>
  <w:style w:type="character" w:customStyle="1" w:styleId="WW8Num40z7">
    <w:name w:val="WW8Num40z7"/>
  </w:style>
  <w:style w:type="character" w:customStyle="1" w:styleId="WW8Num35z0">
    <w:name w:val="WW8Num35z0"/>
    <w:rPr>
      <w:rFonts w:hint="default"/>
    </w:rPr>
  </w:style>
  <w:style w:type="character" w:customStyle="1" w:styleId="WW8Num4z1">
    <w:name w:val="WW8Num4z1"/>
  </w:style>
  <w:style w:type="character" w:customStyle="1" w:styleId="WW8Num27z8">
    <w:name w:val="WW8Num27z8"/>
  </w:style>
  <w:style w:type="character" w:customStyle="1" w:styleId="WW8Num45z7">
    <w:name w:val="WW8Num45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5z2">
    <w:name w:val="WW8Num5z2"/>
  </w:style>
  <w:style w:type="character" w:customStyle="1" w:styleId="WW8Num2z0">
    <w:name w:val="WW8Num2z0"/>
    <w:rPr>
      <w:rFonts w:hint="default"/>
    </w:rPr>
  </w:style>
  <w:style w:type="character" w:customStyle="1" w:styleId="WW8Num14z8">
    <w:name w:val="WW8Num14z8"/>
  </w:style>
  <w:style w:type="character" w:customStyle="1" w:styleId="WW8Num30z1">
    <w:name w:val="WW8Num30z1"/>
  </w:style>
  <w:style w:type="character" w:customStyle="1" w:styleId="WW8Num37z1">
    <w:name w:val="WW8Num37z1"/>
  </w:style>
  <w:style w:type="character" w:customStyle="1" w:styleId="WW8Num31z3">
    <w:name w:val="WW8Num31z3"/>
  </w:style>
  <w:style w:type="character" w:customStyle="1" w:styleId="WW8Num20z1">
    <w:name w:val="WW8Num20z1"/>
  </w:style>
  <w:style w:type="character" w:customStyle="1" w:styleId="WW8Num17z5">
    <w:name w:val="WW8Num17z5"/>
  </w:style>
  <w:style w:type="character" w:customStyle="1" w:styleId="WW8Num44z8">
    <w:name w:val="WW8Num44z8"/>
  </w:style>
  <w:style w:type="character" w:customStyle="1" w:styleId="WW8Num37z5">
    <w:name w:val="WW8Num37z5"/>
  </w:style>
  <w:style w:type="character" w:customStyle="1" w:styleId="WW8Num34z1">
    <w:name w:val="WW8Num34z1"/>
  </w:style>
  <w:style w:type="character" w:customStyle="1" w:styleId="WW8Num36z5">
    <w:name w:val="WW8Num36z5"/>
  </w:style>
  <w:style w:type="character" w:customStyle="1" w:styleId="WW8Num10z4">
    <w:name w:val="WW8Num10z4"/>
  </w:style>
  <w:style w:type="character" w:customStyle="1" w:styleId="WW8Num18z6">
    <w:name w:val="WW8Num18z6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-Absatz-Standardschriftart">
    <w:name w:val="WW-Absatz-Standardschriftart"/>
  </w:style>
  <w:style w:type="character" w:customStyle="1" w:styleId="WW8Num7z8">
    <w:name w:val="WW8Num7z8"/>
  </w:style>
  <w:style w:type="character" w:customStyle="1" w:styleId="WW8Num22z3">
    <w:name w:val="WW8Num22z3"/>
  </w:style>
  <w:style w:type="character" w:customStyle="1" w:styleId="WW8Num1z3">
    <w:name w:val="WW8Num1z3"/>
  </w:style>
  <w:style w:type="character" w:customStyle="1" w:styleId="WW8Num27z7">
    <w:name w:val="WW8Num27z7"/>
  </w:style>
  <w:style w:type="character" w:customStyle="1" w:styleId="WW8Num11z7">
    <w:name w:val="WW8Num11z7"/>
  </w:style>
  <w:style w:type="character" w:customStyle="1" w:styleId="WW8Num17z0">
    <w:name w:val="WW8Num17z0"/>
    <w:rPr>
      <w:rFonts w:hint="default"/>
    </w:rPr>
  </w:style>
  <w:style w:type="character" w:customStyle="1" w:styleId="WW8Num29z7">
    <w:name w:val="WW8Num29z7"/>
  </w:style>
  <w:style w:type="character" w:customStyle="1" w:styleId="WW8Num26z4">
    <w:name w:val="WW8Num26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9z6">
    <w:name w:val="WW8Num39z6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6z7">
    <w:name w:val="WW8Num6z7"/>
  </w:style>
  <w:style w:type="character" w:customStyle="1" w:styleId="WW8Num5z8">
    <w:name w:val="WW8Num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45z2">
    <w:name w:val="WW8Num45z2"/>
  </w:style>
  <w:style w:type="character" w:customStyle="1" w:styleId="WW8Num40z5">
    <w:name w:val="WW8Num40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9z1">
    <w:name w:val="WW8Num19z1"/>
  </w:style>
  <w:style w:type="character" w:customStyle="1" w:styleId="WW8Num39z2">
    <w:name w:val="WW8Num39z2"/>
  </w:style>
  <w:style w:type="character" w:customStyle="1" w:styleId="WW8Num15z2">
    <w:name w:val="WW8Num15z2"/>
  </w:style>
  <w:style w:type="character" w:customStyle="1" w:styleId="WW8Num42z7">
    <w:name w:val="WW8Num42z7"/>
  </w:style>
  <w:style w:type="character" w:customStyle="1" w:styleId="WW8Num6z5">
    <w:name w:val="WW8Num6z5"/>
  </w:style>
  <w:style w:type="character" w:customStyle="1" w:styleId="WW8Num12z2">
    <w:name w:val="WW8Num12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4z2">
    <w:name w:val="WW8Num34z2"/>
  </w:style>
  <w:style w:type="character" w:customStyle="1" w:styleId="WW8Num18z8">
    <w:name w:val="WW8Num18z8"/>
  </w:style>
  <w:style w:type="character" w:customStyle="1" w:styleId="WW8Num11z8">
    <w:name w:val="WW8Num11z8"/>
  </w:style>
  <w:style w:type="character" w:customStyle="1" w:styleId="WW8Num3z3">
    <w:name w:val="WW8Num3z3"/>
  </w:style>
  <w:style w:type="character" w:customStyle="1" w:styleId="WW8Num15z5">
    <w:name w:val="WW8Num15z5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3z0">
    <w:name w:val="WW8Num3z0"/>
    <w:rPr>
      <w:bCs/>
      <w:i w:val="0"/>
    </w:rPr>
  </w:style>
  <w:style w:type="character" w:customStyle="1" w:styleId="WW8Num45z1">
    <w:name w:val="WW8Num45z1"/>
  </w:style>
  <w:style w:type="character" w:customStyle="1" w:styleId="WW8Num23z1">
    <w:name w:val="WW8Num23z1"/>
  </w:style>
  <w:style w:type="character" w:customStyle="1" w:styleId="WW8Num42z3">
    <w:name w:val="WW8Num42z3"/>
  </w:style>
  <w:style w:type="character" w:customStyle="1" w:styleId="WW8Num14z7">
    <w:name w:val="WW8Num14z7"/>
  </w:style>
  <w:style w:type="character" w:customStyle="1" w:styleId="WW8Num44z7">
    <w:name w:val="WW8Num44z7"/>
  </w:style>
  <w:style w:type="character" w:customStyle="1" w:styleId="WW8Num39z0">
    <w:name w:val="WW8Num39z0"/>
    <w:rPr>
      <w:rFonts w:hint="default"/>
    </w:rPr>
  </w:style>
  <w:style w:type="character" w:customStyle="1" w:styleId="WW8Num14z6">
    <w:name w:val="WW8Num1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2">
    <w:name w:val="WW8Num11z2"/>
  </w:style>
  <w:style w:type="character" w:customStyle="1" w:styleId="WW8Num5z3">
    <w:name w:val="WW8Num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4z6">
    <w:name w:val="WW8Num4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29z8">
    <w:name w:val="WW8Num29z8"/>
  </w:style>
  <w:style w:type="character" w:customStyle="1" w:styleId="WW8Num33z4">
    <w:name w:val="WW8Num33z4"/>
  </w:style>
  <w:style w:type="character" w:customStyle="1" w:styleId="WW8Num22z7">
    <w:name w:val="WW8Num22z7"/>
  </w:style>
  <w:style w:type="character" w:customStyle="1" w:styleId="WW8Num26z2">
    <w:name w:val="WW8Num26z2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5z4">
    <w:name w:val="WW8Num35z4"/>
  </w:style>
  <w:style w:type="character" w:customStyle="1" w:styleId="WW8Num41z3">
    <w:name w:val="WW8Num41z3"/>
  </w:style>
  <w:style w:type="character" w:customStyle="1" w:styleId="WW8Num36z8">
    <w:name w:val="WW8Num36z8"/>
  </w:style>
  <w:style w:type="character" w:customStyle="1" w:styleId="WW8Num2z2">
    <w:name w:val="WW8Num2z2"/>
  </w:style>
  <w:style w:type="character" w:customStyle="1" w:styleId="WW8Num17z3">
    <w:name w:val="WW8Num17z3"/>
  </w:style>
  <w:style w:type="character" w:customStyle="1" w:styleId="WW8Num18z7">
    <w:name w:val="WW8Num18z7"/>
  </w:style>
  <w:style w:type="character" w:customStyle="1" w:styleId="WW8Num13z4">
    <w:name w:val="WW8Num13z4"/>
  </w:style>
  <w:style w:type="character" w:customStyle="1" w:styleId="WW8Num46z4">
    <w:name w:val="WW8Num46z4"/>
  </w:style>
  <w:style w:type="character" w:customStyle="1" w:styleId="WW8Num30z3">
    <w:name w:val="WW8Num30z3"/>
  </w:style>
  <w:style w:type="character" w:customStyle="1" w:styleId="WW8Num6z3">
    <w:name w:val="WW8Num6z3"/>
  </w:style>
  <w:style w:type="character" w:customStyle="1" w:styleId="WW8Num39z3">
    <w:name w:val="WW8Num39z3"/>
  </w:style>
  <w:style w:type="character" w:customStyle="1" w:styleId="WW8Num2z8">
    <w:name w:val="WW8Num2z8"/>
  </w:style>
  <w:style w:type="character" w:customStyle="1" w:styleId="WW8Num16z5">
    <w:name w:val="WW8Num16z5"/>
  </w:style>
  <w:style w:type="character" w:customStyle="1" w:styleId="WW8Num32z4">
    <w:name w:val="WW8Num32z4"/>
  </w:style>
  <w:style w:type="character" w:customStyle="1" w:styleId="WW8Num25z2">
    <w:name w:val="WW8Num25z2"/>
  </w:style>
  <w:style w:type="character" w:customStyle="1" w:styleId="WW8Num1z8">
    <w:name w:val="WW8Num1z8"/>
  </w:style>
  <w:style w:type="character" w:customStyle="1" w:styleId="WW8Num11z6">
    <w:name w:val="WW8Num11z6"/>
  </w:style>
  <w:style w:type="character" w:customStyle="1" w:styleId="WW8Num37z0">
    <w:name w:val="WW8Num37z0"/>
    <w:rPr>
      <w:rFonts w:hint="default"/>
    </w:rPr>
  </w:style>
  <w:style w:type="character" w:customStyle="1" w:styleId="WW8Num46z3">
    <w:name w:val="WW8Num46z3"/>
  </w:style>
  <w:style w:type="character" w:customStyle="1" w:styleId="Absatz-Standardschriftart">
    <w:name w:val="Absatz-Standardschriftart"/>
  </w:style>
  <w:style w:type="character" w:customStyle="1" w:styleId="WW8Num10z2">
    <w:name w:val="WW8Num10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8z3">
    <w:name w:val="WW8Num8z3"/>
  </w:style>
  <w:style w:type="character" w:customStyle="1" w:styleId="WW8Num26z6">
    <w:name w:val="WW8Num26z6"/>
  </w:style>
  <w:style w:type="character" w:customStyle="1" w:styleId="WW8Num43z7">
    <w:name w:val="WW8Num43z7"/>
  </w:style>
  <w:style w:type="character" w:customStyle="1" w:styleId="WW8Num17z8">
    <w:name w:val="WW8Num17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9z5">
    <w:name w:val="WW8Num29z5"/>
  </w:style>
  <w:style w:type="character" w:customStyle="1" w:styleId="WW8Num16z6">
    <w:name w:val="WW8Num16z6"/>
  </w:style>
  <w:style w:type="character" w:customStyle="1" w:styleId="WW8Num22z2">
    <w:name w:val="WW8Num22z2"/>
  </w:style>
  <w:style w:type="character" w:customStyle="1" w:styleId="WW8Num32z5">
    <w:name w:val="WW8Num3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0z2">
    <w:name w:val="WW8Num20z2"/>
  </w:style>
  <w:style w:type="character" w:customStyle="1" w:styleId="WW8Num38z2">
    <w:name w:val="WW8Num38z2"/>
  </w:style>
  <w:style w:type="character" w:customStyle="1" w:styleId="WW8Num42z8">
    <w:name w:val="WW8Num42z8"/>
  </w:style>
  <w:style w:type="character" w:customStyle="1" w:styleId="WW8Num35z6">
    <w:name w:val="WW8Num35z6"/>
  </w:style>
  <w:style w:type="character" w:customStyle="1" w:styleId="WW8Num15z1">
    <w:name w:val="WW8Num15z1"/>
  </w:style>
  <w:style w:type="character" w:customStyle="1" w:styleId="WW8Num7z0">
    <w:name w:val="WW8Num7z0"/>
    <w:rPr>
      <w:rFonts w:hint="default"/>
    </w:rPr>
  </w:style>
  <w:style w:type="character" w:customStyle="1" w:styleId="WW8Num4z2">
    <w:name w:val="WW8Num4z2"/>
  </w:style>
  <w:style w:type="character" w:customStyle="1" w:styleId="WW8Num13z8">
    <w:name w:val="WW8Num13z8"/>
  </w:style>
  <w:style w:type="character" w:customStyle="1" w:styleId="WW8Num44z0">
    <w:name w:val="WW8Num44z0"/>
    <w:rPr>
      <w:rFonts w:hint="default"/>
    </w:rPr>
  </w:style>
  <w:style w:type="character" w:customStyle="1" w:styleId="WW8Num38z8">
    <w:name w:val="WW8Num38z8"/>
  </w:style>
  <w:style w:type="character" w:customStyle="1" w:styleId="WW8Num25z7">
    <w:name w:val="WW8Num25z7"/>
  </w:style>
  <w:style w:type="character" w:customStyle="1" w:styleId="WW8Num28z7">
    <w:name w:val="WW8Num28z7"/>
  </w:style>
  <w:style w:type="character" w:customStyle="1" w:styleId="WW8Num8z4">
    <w:name w:val="WW8Num8z4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1z7">
    <w:name w:val="WW8Num41z7"/>
  </w:style>
  <w:style w:type="character" w:customStyle="1" w:styleId="Znakinumeracji">
    <w:name w:val="Znaki numeracji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8">
    <w:name w:val="WW8Num19z8"/>
  </w:style>
  <w:style w:type="character" w:customStyle="1" w:styleId="WW8Num32z6">
    <w:name w:val="WW8Num32z6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1">
    <w:name w:val="WW8Num10z1"/>
  </w:style>
  <w:style w:type="character" w:customStyle="1" w:styleId="WW8Num34z8">
    <w:name w:val="WW8Num34z8"/>
  </w:style>
  <w:style w:type="character" w:customStyle="1" w:styleId="WW8Num4z5">
    <w:name w:val="WW8Num4z5"/>
  </w:style>
  <w:style w:type="character" w:customStyle="1" w:styleId="WW8Num34z7">
    <w:name w:val="WW8Num34z7"/>
  </w:style>
  <w:style w:type="character" w:customStyle="1" w:styleId="WW8Num27z0">
    <w:name w:val="WW8Num27z0"/>
    <w:rPr>
      <w:rFonts w:hint="default"/>
    </w:rPr>
  </w:style>
  <w:style w:type="character" w:customStyle="1" w:styleId="WW8Num31z2">
    <w:name w:val="WW8Num31z2"/>
  </w:style>
  <w:style w:type="character" w:customStyle="1" w:styleId="WW8Num2z1">
    <w:name w:val="WW8Num2z1"/>
  </w:style>
  <w:style w:type="character" w:customStyle="1" w:styleId="WW8Num35z8">
    <w:name w:val="WW8Num35z8"/>
  </w:style>
  <w:style w:type="character" w:customStyle="1" w:styleId="WW8Num6z8">
    <w:name w:val="WW8Num6z8"/>
  </w:style>
  <w:style w:type="character" w:customStyle="1" w:styleId="WW8Num12z1">
    <w:name w:val="WW8Num12z1"/>
  </w:style>
  <w:style w:type="character" w:customStyle="1" w:styleId="WW8Num2z7">
    <w:name w:val="WW8Num2z7"/>
  </w:style>
  <w:style w:type="character" w:customStyle="1" w:styleId="WW8Num31z8">
    <w:name w:val="WW8Num31z8"/>
  </w:style>
  <w:style w:type="character" w:customStyle="1" w:styleId="WW8Num41z4">
    <w:name w:val="WW8Num41z4"/>
  </w:style>
  <w:style w:type="character" w:customStyle="1" w:styleId="WW8Num32z1">
    <w:name w:val="WW8Num32z1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Dot pt Znak,F5 List Paragraph Znak,Recommendation Znak,List Paragraph11 Znak,lp1 Znak,maz_wyliczenie Znak,opis dzialania Znak,K-P_odwolanie Znak"/>
    <w:link w:val="Akapitzlist"/>
    <w:uiPriority w:val="34"/>
    <w:qFormat/>
    <w:rPr>
      <w:lang w:eastAsia="ar-SA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hAnsi="Arial" w:cs="Arial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Tabela">
    <w:name w:val="Tabela"/>
    <w:next w:val="Normalny"/>
    <w:uiPriority w:val="99"/>
    <w:unhideWhenUsed/>
    <w:pPr>
      <w:widowControl w:val="0"/>
      <w:autoSpaceDE w:val="0"/>
      <w:autoSpaceDN w:val="0"/>
      <w:adjustRightInd w:val="0"/>
    </w:pPr>
    <w:rPr>
      <w:rFonts w:ascii="SimSun" w:hAnsi="SimSun" w:hint="eastAsia"/>
      <w:szCs w:val="24"/>
    </w:rPr>
  </w:style>
  <w:style w:type="paragraph" w:styleId="Akapitzlist">
    <w:name w:val="List Paragraph"/>
    <w:aliases w:val="Nagłowek 3,Numerowanie,L1,Preambuła,Akapit z listą BS,Dot pt,F5 List Paragraph,Recommendation,List Paragraph11,lp1,maz_wyliczenie,opis dzialania,K-P_odwolanie,A_wyliczenie,Akapit z listą 1,CW_Lista,Podsis rysunk,normalny tekst,2 heading"/>
    <w:basedOn w:val="Normalny"/>
    <w:link w:val="AkapitzlistZnak"/>
    <w:qFormat/>
    <w:pPr>
      <w:ind w:left="720"/>
      <w:contextualSpacing/>
    </w:p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3"/>
      </w:numPr>
      <w:tabs>
        <w:tab w:val="left" w:pos="1984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ust">
    <w:name w:val="ust"/>
    <w:uiPriority w:val="99"/>
    <w:pPr>
      <w:spacing w:before="60" w:after="60"/>
      <w:ind w:left="426" w:hanging="284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eastAsia="SimSun" w:cs="Calibri"/>
      <w:kern w:val="1"/>
      <w:sz w:val="22"/>
      <w:szCs w:val="2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Zawartoramki">
    <w:name w:val="Zawartość ramki"/>
    <w:basedOn w:val="Tekstpodstawowy"/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b/>
      <w:sz w:val="36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eastAsia="Batang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eastAsia="Batang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eastAsia="Batang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eastAsia="Batang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eastAsia="Batang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rsid w:val="00621E6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agwek2Znak">
    <w:name w:val="Nagłówek 2 Znak"/>
    <w:link w:val="Nagwek2"/>
    <w:uiPriority w:val="9"/>
    <w:semiHidden/>
    <w:rsid w:val="003F0552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1A2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866AEE"/>
  </w:style>
  <w:style w:type="table" w:customStyle="1" w:styleId="TableNormal">
    <w:name w:val="Table Normal"/>
    <w:uiPriority w:val="2"/>
    <w:semiHidden/>
    <w:unhideWhenUsed/>
    <w:qFormat/>
    <w:rsid w:val="00620C4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0618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0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3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63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4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01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8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287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21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5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03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037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6529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0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4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50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0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1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72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9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44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34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8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435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667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491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6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35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44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2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23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49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4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18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55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14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3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84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8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4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49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1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0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ladt@uzdrowisk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uzdrowi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2B4AC-EEF0-4C9C-A8F3-335EA4D0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11</Pages>
  <Words>4542</Words>
  <Characters>27253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31732</CharactersWithSpaces>
  <SharedDoc>false</SharedDoc>
  <HLinks>
    <vt:vector size="42" baseType="variant">
      <vt:variant>
        <vt:i4>7012368</vt:i4>
      </vt:variant>
      <vt:variant>
        <vt:i4>24</vt:i4>
      </vt:variant>
      <vt:variant>
        <vt:i4>0</vt:i4>
      </vt:variant>
      <vt:variant>
        <vt:i4>5</vt:i4>
      </vt:variant>
      <vt:variant>
        <vt:lpwstr>mailto:iod@comp-net.pl</vt:lpwstr>
      </vt:variant>
      <vt:variant>
        <vt:lpwstr/>
      </vt:variant>
      <vt:variant>
        <vt:i4>4456517</vt:i4>
      </vt:variant>
      <vt:variant>
        <vt:i4>21</vt:i4>
      </vt:variant>
      <vt:variant>
        <vt:i4>0</vt:i4>
      </vt:variant>
      <vt:variant>
        <vt:i4>5</vt:i4>
      </vt:variant>
      <vt:variant>
        <vt:lpwstr>https://portal.smartpzp.pl/swierczyna</vt:lpwstr>
      </vt:variant>
      <vt:variant>
        <vt:lpwstr/>
      </vt:variant>
      <vt:variant>
        <vt:i4>2359309</vt:i4>
      </vt:variant>
      <vt:variant>
        <vt:i4>15</vt:i4>
      </vt:variant>
      <vt:variant>
        <vt:i4>0</vt:i4>
      </vt:variant>
      <vt:variant>
        <vt:i4>5</vt:i4>
      </vt:variant>
      <vt:variant>
        <vt:lpwstr>mailto:swierczyna@szczecinek.lasy.gov.pl</vt:lpwstr>
      </vt:variant>
      <vt:variant>
        <vt:lpwstr/>
      </vt:variant>
      <vt:variant>
        <vt:i4>4456517</vt:i4>
      </vt:variant>
      <vt:variant>
        <vt:i4>12</vt:i4>
      </vt:variant>
      <vt:variant>
        <vt:i4>0</vt:i4>
      </vt:variant>
      <vt:variant>
        <vt:i4>5</vt:i4>
      </vt:variant>
      <vt:variant>
        <vt:lpwstr>https://portal.smartpzp.pl/swierczyna</vt:lpwstr>
      </vt:variant>
      <vt:variant>
        <vt:lpwstr/>
      </vt:variant>
      <vt:variant>
        <vt:i4>4456517</vt:i4>
      </vt:variant>
      <vt:variant>
        <vt:i4>6</vt:i4>
      </vt:variant>
      <vt:variant>
        <vt:i4>0</vt:i4>
      </vt:variant>
      <vt:variant>
        <vt:i4>5</vt:i4>
      </vt:variant>
      <vt:variant>
        <vt:lpwstr>https://portal.smartpzp.pl/swierczyna</vt:lpwstr>
      </vt:variant>
      <vt:variant>
        <vt:lpwstr/>
      </vt:variant>
      <vt:variant>
        <vt:i4>196631</vt:i4>
      </vt:variant>
      <vt:variant>
        <vt:i4>3</vt:i4>
      </vt:variant>
      <vt:variant>
        <vt:i4>0</vt:i4>
      </vt:variant>
      <vt:variant>
        <vt:i4>5</vt:i4>
      </vt:variant>
      <vt:variant>
        <vt:lpwstr>http://www.swierczyna.szczecinek.lasy.gov.pl/</vt:lpwstr>
      </vt:variant>
      <vt:variant>
        <vt:lpwstr/>
      </vt:variant>
      <vt:variant>
        <vt:i4>196631</vt:i4>
      </vt:variant>
      <vt:variant>
        <vt:i4>0</vt:i4>
      </vt:variant>
      <vt:variant>
        <vt:i4>0</vt:i4>
      </vt:variant>
      <vt:variant>
        <vt:i4>5</vt:i4>
      </vt:variant>
      <vt:variant>
        <vt:lpwstr>http://www.swierczyna.szczecinek.lasy.gov.pl/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Użytkownik</cp:lastModifiedBy>
  <cp:revision>102</cp:revision>
  <cp:lastPrinted>2025-07-01T13:47:00Z</cp:lastPrinted>
  <dcterms:created xsi:type="dcterms:W3CDTF">2023-03-31T05:38:00Z</dcterms:created>
  <dcterms:modified xsi:type="dcterms:W3CDTF">2025-08-19T06:35:00Z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